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E2" w:rsidRDefault="00B23E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65pt;height:538.65pt">
            <v:imagedata r:id="rId8" o:title="005"/>
          </v:shape>
        </w:pic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546AE" w:rsidRPr="0039383B" w:rsidRDefault="00E546AE" w:rsidP="003938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383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53F3" w:rsidRPr="0039383B" w:rsidRDefault="006853F3" w:rsidP="003938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674B">
        <w:rPr>
          <w:rFonts w:ascii="Times New Roman" w:hAnsi="Times New Roman"/>
          <w:sz w:val="28"/>
          <w:szCs w:val="28"/>
        </w:rPr>
        <w:t>Перемены в образовании определили новый социальный заказ общества на деятельность системы образования. В новых условиях на первый план выходит личность ученика, способность его к «самоопределению и самореализации», к самостоятельному принятию решений и доведению их до</w:t>
      </w:r>
      <w:r w:rsidRPr="0039383B">
        <w:rPr>
          <w:rFonts w:ascii="Times New Roman" w:hAnsi="Times New Roman"/>
          <w:sz w:val="28"/>
          <w:szCs w:val="28"/>
        </w:rPr>
        <w:t xml:space="preserve"> исполнения, к рефлексивному анализу собственной деятельности.</w:t>
      </w:r>
    </w:p>
    <w:p w:rsidR="006853F3" w:rsidRPr="0039383B" w:rsidRDefault="006853F3" w:rsidP="003938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674B">
        <w:rPr>
          <w:rFonts w:ascii="Times New Roman" w:hAnsi="Times New Roman"/>
          <w:sz w:val="28"/>
          <w:szCs w:val="28"/>
        </w:rPr>
        <w:t>Во введении к Концепции государственного стандарта общего образования читаем: «Развитие личности – смысл и цель современного образования... Новыми нормами становятся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общества». Таким образом, государство предложило не просто очередное совершенствование системы обучения, а принципиально новую образовательную цель в соответствии с изменяющимися историческими условиями</w:t>
      </w:r>
      <w:r w:rsidRPr="0039383B">
        <w:rPr>
          <w:rFonts w:ascii="Times New Roman" w:hAnsi="Times New Roman"/>
          <w:sz w:val="28"/>
          <w:szCs w:val="28"/>
        </w:rPr>
        <w:t xml:space="preserve">. </w:t>
      </w:r>
      <w:r w:rsidRPr="00C6674B">
        <w:rPr>
          <w:rFonts w:ascii="Times New Roman" w:hAnsi="Times New Roman"/>
          <w:sz w:val="28"/>
          <w:szCs w:val="28"/>
        </w:rPr>
        <w:t>Актуальность приобретают способы формирования и воспитания личности, способной интериозировать, воспроизводить и приращивать содержание</w:t>
      </w:r>
      <w:r w:rsidRPr="0039383B">
        <w:rPr>
          <w:rFonts w:ascii="Times New Roman" w:hAnsi="Times New Roman"/>
          <w:sz w:val="28"/>
          <w:szCs w:val="28"/>
        </w:rPr>
        <w:t xml:space="preserve"> культуры.</w:t>
      </w:r>
    </w:p>
    <w:p w:rsidR="00B75DC1" w:rsidRPr="0039383B" w:rsidRDefault="00B75DC1" w:rsidP="003938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Старшая школа предполагает актуализацию знаний, полученных в основной школе. Она должна отличаться более высоким уровнем обобщения материала, углублением сложившихся ранее представлений на основе знакомства с различными точками зрения и подходами, для формирования целостной и всестороннее картины исторического развития России.</w:t>
      </w:r>
    </w:p>
    <w:p w:rsidR="00B75DC1" w:rsidRPr="0039383B" w:rsidRDefault="00B75DC1" w:rsidP="003938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ab/>
        <w:t>В итоге различие между существующими ступенями исторического образования должно носить не качественный характер, что подразумевает не столько увеличение суммы фактов, подробностей и деталей, изучаемых на каждой ступени, сколько качественное изменение вектора образования – от усвоения элементарных знаний до ознакомления с достижениями современной науки – и овладение начальными навыками самостоятельного научного исследования.</w:t>
      </w:r>
    </w:p>
    <w:p w:rsidR="00B75DC1" w:rsidRPr="0039383B" w:rsidRDefault="00B75DC1" w:rsidP="00393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 xml:space="preserve">Программа адресована учащимся 11 классов. Она выделяет 4 важных периода: </w:t>
      </w:r>
      <w:r w:rsidRPr="00956FA0">
        <w:rPr>
          <w:rFonts w:ascii="Times New Roman" w:hAnsi="Times New Roman"/>
          <w:sz w:val="28"/>
          <w:szCs w:val="28"/>
        </w:rPr>
        <w:t>Российская империя в начале XX века (1900-1917г.г.</w:t>
      </w:r>
      <w:r w:rsidRPr="00956FA0">
        <w:rPr>
          <w:rFonts w:ascii="Times New Roman" w:hAnsi="Times New Roman"/>
          <w:bCs/>
          <w:sz w:val="28"/>
          <w:szCs w:val="28"/>
        </w:rPr>
        <w:t>)</w:t>
      </w:r>
      <w:r w:rsidRPr="0039383B">
        <w:rPr>
          <w:rFonts w:ascii="Times New Roman" w:hAnsi="Times New Roman"/>
          <w:b/>
          <w:bCs/>
          <w:sz w:val="28"/>
          <w:szCs w:val="28"/>
        </w:rPr>
        <w:t>,</w:t>
      </w:r>
      <w:r w:rsidR="00956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383B">
        <w:rPr>
          <w:rFonts w:ascii="Times New Roman" w:hAnsi="Times New Roman"/>
          <w:sz w:val="28"/>
          <w:szCs w:val="28"/>
        </w:rPr>
        <w:t>Становление Советского общества(1917-1945г.г.),</w:t>
      </w:r>
      <w:r w:rsidR="00956FA0">
        <w:rPr>
          <w:rFonts w:ascii="Times New Roman" w:hAnsi="Times New Roman"/>
          <w:sz w:val="28"/>
          <w:szCs w:val="28"/>
        </w:rPr>
        <w:t xml:space="preserve"> </w:t>
      </w:r>
      <w:r w:rsidRPr="0039383B">
        <w:rPr>
          <w:rFonts w:ascii="Times New Roman" w:hAnsi="Times New Roman"/>
          <w:sz w:val="28"/>
          <w:szCs w:val="28"/>
        </w:rPr>
        <w:t>От Советского Союза к современной России(1945-1991г.г.),</w:t>
      </w:r>
      <w:r w:rsidR="00956FA0">
        <w:rPr>
          <w:rFonts w:ascii="Times New Roman" w:hAnsi="Times New Roman"/>
          <w:sz w:val="28"/>
          <w:szCs w:val="28"/>
        </w:rPr>
        <w:t xml:space="preserve"> </w:t>
      </w:r>
      <w:r w:rsidRPr="0039383B">
        <w:rPr>
          <w:rFonts w:ascii="Times New Roman" w:hAnsi="Times New Roman"/>
          <w:sz w:val="28"/>
          <w:szCs w:val="28"/>
        </w:rPr>
        <w:t>Современная Россия (1991-2016г.г.).</w:t>
      </w:r>
    </w:p>
    <w:p w:rsidR="00B75DC1" w:rsidRPr="0039383B" w:rsidRDefault="00B75DC1" w:rsidP="0039383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Реформы и преобразования</w:t>
      </w:r>
    </w:p>
    <w:p w:rsidR="00B75DC1" w:rsidRPr="0039383B" w:rsidRDefault="00B75DC1" w:rsidP="0039383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Модернизации</w:t>
      </w:r>
    </w:p>
    <w:p w:rsidR="00B75DC1" w:rsidRPr="0039383B" w:rsidRDefault="00B75DC1" w:rsidP="0039383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Взаимоотношение власти, общества и личности</w:t>
      </w:r>
    </w:p>
    <w:p w:rsidR="00B75DC1" w:rsidRPr="0039383B" w:rsidRDefault="00B75DC1" w:rsidP="003938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ab/>
        <w:t>Особенностью данного курса является то, что она предлагает анализ проблемных, дискуссионных вопросов при изучении истории, альтернативные подходы и оценки проблем, прогнозирование событий и явлений, неоднозначные оценки событий. Знакомство с проблематикой курса поможет каждому ученику занять активную позицию в быстроменяющемся мире.</w:t>
      </w:r>
    </w:p>
    <w:p w:rsidR="00B75DC1" w:rsidRPr="0039383B" w:rsidRDefault="00B75DC1" w:rsidP="003938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b/>
          <w:sz w:val="28"/>
          <w:szCs w:val="28"/>
        </w:rPr>
        <w:t>Цель:</w:t>
      </w:r>
      <w:r w:rsidRPr="0039383B">
        <w:rPr>
          <w:rFonts w:ascii="Times New Roman" w:eastAsia="Calibri" w:hAnsi="Times New Roman"/>
          <w:sz w:val="28"/>
          <w:szCs w:val="28"/>
        </w:rPr>
        <w:t xml:space="preserve"> содействие становлению человека как духовно-нравственной, свободной, саморазвивающейся, социально активной, творческой личности, как гражданина и патриота.</w:t>
      </w:r>
    </w:p>
    <w:p w:rsidR="00B75DC1" w:rsidRPr="0039383B" w:rsidRDefault="00B75DC1" w:rsidP="0039383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39383B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B75DC1" w:rsidRPr="0039383B" w:rsidRDefault="00B75DC1" w:rsidP="0039383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Обеспечить учащихся достоверными сведениями об основных событиях, тенденциях и проблемах социально-экономического и общественно-политического развития страны;</w:t>
      </w:r>
    </w:p>
    <w:p w:rsidR="00B75DC1" w:rsidRPr="0039383B" w:rsidRDefault="00B75DC1" w:rsidP="0039383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Способствовать осознанию учащимися многогранности, сложности и противоречивости событий и явлений отечественной истории;</w:t>
      </w:r>
    </w:p>
    <w:p w:rsidR="00B75DC1" w:rsidRPr="0039383B" w:rsidRDefault="00B75DC1" w:rsidP="0039383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lastRenderedPageBreak/>
        <w:t>Повышать мотивацию учебной деятельности за счет нетрадиционных форм подачи материала;</w:t>
      </w:r>
    </w:p>
    <w:p w:rsidR="00B75DC1" w:rsidRPr="0039383B" w:rsidRDefault="00B75DC1" w:rsidP="0039383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Воспитывать патриотизм, гражданскую ответственность, уважительное отношение к прошлому.</w:t>
      </w:r>
    </w:p>
    <w:p w:rsidR="00B75DC1" w:rsidRPr="0039383B" w:rsidRDefault="00B75DC1" w:rsidP="0039383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b/>
          <w:sz w:val="28"/>
          <w:szCs w:val="28"/>
        </w:rPr>
        <w:t>Методы</w:t>
      </w:r>
      <w:r w:rsidRPr="0039383B">
        <w:rPr>
          <w:rFonts w:ascii="Times New Roman" w:eastAsia="Calibri" w:hAnsi="Times New Roman"/>
          <w:sz w:val="28"/>
          <w:szCs w:val="28"/>
        </w:rPr>
        <w:t xml:space="preserve">  преподавания данного элективного курса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дискуссий и приобщения учащихся к творческой деятельности, способности к моделированию ситуации. Поэтому будут использованы такие формы проведения занятий:</w:t>
      </w:r>
    </w:p>
    <w:p w:rsidR="00B75DC1" w:rsidRPr="0039383B" w:rsidRDefault="00B75DC1" w:rsidP="003938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лекция</w:t>
      </w:r>
    </w:p>
    <w:p w:rsidR="00B75DC1" w:rsidRPr="0039383B" w:rsidRDefault="00B75DC1" w:rsidP="003938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дискуссия</w:t>
      </w:r>
    </w:p>
    <w:p w:rsidR="00B75DC1" w:rsidRPr="0039383B" w:rsidRDefault="00B75DC1" w:rsidP="003938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практикум,  работа с документами</w:t>
      </w:r>
    </w:p>
    <w:p w:rsidR="00B75DC1" w:rsidRPr="0039383B" w:rsidRDefault="00B75DC1" w:rsidP="003938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урок-исследование</w:t>
      </w:r>
    </w:p>
    <w:p w:rsidR="00B75DC1" w:rsidRPr="0039383B" w:rsidRDefault="00B75DC1" w:rsidP="003938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семинар с использованием видеоматериалов, презентаций, фильмов</w:t>
      </w:r>
    </w:p>
    <w:p w:rsidR="00B75DC1" w:rsidRPr="0039383B" w:rsidRDefault="00B75DC1" w:rsidP="003938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урок – поиск альтернатив</w:t>
      </w:r>
    </w:p>
    <w:p w:rsidR="00B75DC1" w:rsidRPr="0039383B" w:rsidRDefault="00B75DC1" w:rsidP="0039383B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383B">
        <w:rPr>
          <w:rFonts w:ascii="Times New Roman" w:eastAsia="Calibri" w:hAnsi="Times New Roman"/>
          <w:b/>
          <w:sz w:val="28"/>
          <w:szCs w:val="28"/>
        </w:rPr>
        <w:t>Требования к уровню подготовки</w:t>
      </w:r>
    </w:p>
    <w:p w:rsidR="00B75DC1" w:rsidRPr="0039383B" w:rsidRDefault="00B75DC1" w:rsidP="003938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9383B">
        <w:rPr>
          <w:rFonts w:ascii="Times New Roman" w:eastAsia="Calibri" w:hAnsi="Times New Roman"/>
          <w:b/>
          <w:sz w:val="28"/>
          <w:szCs w:val="28"/>
        </w:rPr>
        <w:t>Должен знать:</w:t>
      </w:r>
    </w:p>
    <w:p w:rsidR="00B75DC1" w:rsidRPr="0039383B" w:rsidRDefault="00B75DC1" w:rsidP="0039383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- факты, явления, процессы, понятия, теории, гипотезы, характеризующие целостность исторического процесса; </w:t>
      </w:r>
      <w:r w:rsidRPr="0039383B">
        <w:rPr>
          <w:rFonts w:ascii="Times New Roman" w:hAnsi="Times New Roman"/>
          <w:sz w:val="28"/>
          <w:szCs w:val="28"/>
        </w:rPr>
        <w:br/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 </w:t>
      </w:r>
      <w:r w:rsidRPr="0039383B">
        <w:rPr>
          <w:rFonts w:ascii="Times New Roman" w:hAnsi="Times New Roman"/>
          <w:sz w:val="28"/>
          <w:szCs w:val="28"/>
        </w:rPr>
        <w:br/>
      </w:r>
      <w:r w:rsidR="0039383B" w:rsidRPr="0039383B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39383B">
        <w:rPr>
          <w:rFonts w:ascii="Times New Roman" w:eastAsia="Calibri" w:hAnsi="Times New Roman"/>
          <w:b/>
          <w:sz w:val="28"/>
          <w:szCs w:val="28"/>
        </w:rPr>
        <w:t>Должен уметь:</w:t>
      </w:r>
    </w:p>
    <w:p w:rsidR="00B75DC1" w:rsidRPr="0039383B" w:rsidRDefault="00B75DC1" w:rsidP="0039383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- находить и систематизировать историческую;</w:t>
      </w:r>
      <w:r w:rsidRPr="0039383B">
        <w:rPr>
          <w:rFonts w:ascii="Times New Roman" w:hAnsi="Times New Roman"/>
          <w:sz w:val="28"/>
          <w:szCs w:val="28"/>
          <w:shd w:val="clear" w:color="auto" w:fill="FFFFFF"/>
        </w:rPr>
        <w:t xml:space="preserve"> - проводить комплексный поиск исторической информации в источниках разного типа; </w:t>
      </w:r>
      <w:r w:rsidRPr="0039383B">
        <w:rPr>
          <w:rFonts w:ascii="Times New Roman" w:hAnsi="Times New Roman"/>
          <w:sz w:val="28"/>
          <w:szCs w:val="28"/>
        </w:rPr>
        <w:br/>
      </w:r>
      <w:r w:rsidRPr="0039383B">
        <w:rPr>
          <w:rFonts w:ascii="Times New Roman" w:hAnsi="Times New Roman"/>
          <w:sz w:val="28"/>
          <w:szCs w:val="28"/>
          <w:shd w:val="clear" w:color="auto" w:fill="FFFFFF"/>
        </w:rPr>
        <w:t>-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 </w:t>
      </w:r>
      <w:r w:rsidRPr="0039383B">
        <w:rPr>
          <w:rFonts w:ascii="Times New Roman" w:hAnsi="Times New Roman"/>
          <w:sz w:val="28"/>
          <w:szCs w:val="28"/>
        </w:rPr>
        <w:br/>
      </w:r>
      <w:r w:rsidRPr="0039383B">
        <w:rPr>
          <w:rFonts w:ascii="Times New Roman" w:hAnsi="Times New Roman"/>
          <w:sz w:val="28"/>
          <w:szCs w:val="28"/>
          <w:shd w:val="clear" w:color="auto" w:fill="FFFFFF"/>
        </w:rPr>
        <w:t>- классифицировать исторические источники по типу информации; </w:t>
      </w:r>
      <w:r w:rsidRPr="0039383B">
        <w:rPr>
          <w:rFonts w:ascii="Times New Roman" w:hAnsi="Times New Roman"/>
          <w:sz w:val="28"/>
          <w:szCs w:val="28"/>
        </w:rPr>
        <w:br/>
      </w:r>
      <w:r w:rsidRPr="0039383B">
        <w:rPr>
          <w:rFonts w:ascii="Times New Roman" w:hAnsi="Times New Roman"/>
          <w:sz w:val="28"/>
          <w:szCs w:val="28"/>
          <w:shd w:val="clear" w:color="auto" w:fill="FFFFFF"/>
        </w:rPr>
        <w:t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 </w:t>
      </w:r>
      <w:r w:rsidRPr="0039383B">
        <w:rPr>
          <w:rFonts w:ascii="Times New Roman" w:hAnsi="Times New Roman"/>
          <w:sz w:val="28"/>
          <w:szCs w:val="28"/>
        </w:rPr>
        <w:br/>
      </w:r>
      <w:r w:rsidRPr="0039383B">
        <w:rPr>
          <w:rFonts w:ascii="Times New Roman" w:hAnsi="Times New Roman"/>
          <w:sz w:val="28"/>
          <w:szCs w:val="28"/>
          <w:shd w:val="clear" w:color="auto" w:fill="FFFFFF"/>
        </w:rPr>
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 </w:t>
      </w:r>
      <w:r w:rsidRPr="0039383B">
        <w:rPr>
          <w:rFonts w:ascii="Times New Roman" w:hAnsi="Times New Roman"/>
          <w:sz w:val="28"/>
          <w:szCs w:val="28"/>
        </w:rPr>
        <w:br/>
      </w:r>
      <w:r w:rsidRPr="0039383B">
        <w:rPr>
          <w:rFonts w:ascii="Times New Roman" w:eastAsia="Calibri" w:hAnsi="Times New Roman"/>
          <w:sz w:val="28"/>
          <w:szCs w:val="28"/>
        </w:rPr>
        <w:t xml:space="preserve">- определять и аргументировано представлять собственное отношение к дискуссионным проблемам истории. </w:t>
      </w:r>
    </w:p>
    <w:p w:rsidR="00B75DC1" w:rsidRPr="0039383B" w:rsidRDefault="00B75DC1" w:rsidP="0039383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9383B">
        <w:rPr>
          <w:rFonts w:ascii="Times New Roman" w:eastAsia="Calibri" w:hAnsi="Times New Roman"/>
          <w:sz w:val="28"/>
          <w:szCs w:val="28"/>
        </w:rPr>
        <w:t>- оформлять найденный и представляемый материал в виде компьютерных презентаций.</w:t>
      </w:r>
    </w:p>
    <w:p w:rsidR="00DD64B9" w:rsidRDefault="00DD64B9" w:rsidP="00393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39383B" w:rsidRDefault="007C59D2" w:rsidP="0039383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383B">
        <w:rPr>
          <w:rFonts w:ascii="Times New Roman" w:hAnsi="Times New Roman"/>
          <w:b/>
          <w:sz w:val="28"/>
          <w:szCs w:val="28"/>
        </w:rPr>
        <w:t xml:space="preserve">Формы организации внеурочной деятельности. </w:t>
      </w:r>
      <w:r w:rsidRPr="0039383B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работы учащихся в группах, парах, индивидуальная работа. Занятия проводятся 1 раз в неделю в учебном кабинете.</w:t>
      </w:r>
    </w:p>
    <w:p w:rsidR="00842206" w:rsidRPr="0039383B" w:rsidRDefault="00842206" w:rsidP="003938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39383B" w:rsidRDefault="007C59D2" w:rsidP="00393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b/>
          <w:sz w:val="28"/>
          <w:szCs w:val="28"/>
        </w:rPr>
        <w:lastRenderedPageBreak/>
        <w:t>Методы контроля:</w:t>
      </w:r>
      <w:r w:rsidRPr="0039383B">
        <w:rPr>
          <w:rFonts w:ascii="Times New Roman" w:hAnsi="Times New Roman"/>
          <w:sz w:val="28"/>
          <w:szCs w:val="28"/>
        </w:rPr>
        <w:t xml:space="preserve"> консультация, доклад, защита проектных работ, презентация, участие в конкурсах исследовательских работ.</w:t>
      </w:r>
    </w:p>
    <w:p w:rsidR="007C59D2" w:rsidRPr="0039383B" w:rsidRDefault="007C59D2" w:rsidP="00393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b/>
          <w:sz w:val="28"/>
          <w:szCs w:val="28"/>
        </w:rPr>
        <w:t xml:space="preserve">Технологии, методики: </w:t>
      </w:r>
      <w:r w:rsidRPr="0039383B">
        <w:rPr>
          <w:rFonts w:ascii="Times New Roman" w:hAnsi="Times New Roman"/>
          <w:sz w:val="28"/>
          <w:szCs w:val="28"/>
        </w:rPr>
        <w:t>уровневая дифференциация; проблемное обучение; моделирующая деятельность; поисковая деятельность; информационно-коммуникационные технологии; здоровьесберегающие технологии; исследовательская деятельность.</w:t>
      </w:r>
    </w:p>
    <w:p w:rsidR="00842206" w:rsidRDefault="00842206" w:rsidP="003938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383B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DD64B9" w:rsidRPr="0039383B" w:rsidRDefault="00DD64B9" w:rsidP="003938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5984" w:type="dxa"/>
        <w:tblLook w:val="04A0"/>
      </w:tblPr>
      <w:tblGrid>
        <w:gridCol w:w="959"/>
        <w:gridCol w:w="13312"/>
        <w:gridCol w:w="1713"/>
      </w:tblGrid>
      <w:tr w:rsidR="0039383B" w:rsidRPr="0039383B" w:rsidTr="00F30BC7">
        <w:tc>
          <w:tcPr>
            <w:tcW w:w="959" w:type="dxa"/>
          </w:tcPr>
          <w:p w:rsidR="00842206" w:rsidRPr="0039383B" w:rsidRDefault="00B75DC1" w:rsidP="0039383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8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12" w:type="dxa"/>
          </w:tcPr>
          <w:p w:rsidR="00842206" w:rsidRPr="0039383B" w:rsidRDefault="00842206" w:rsidP="0039383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83B">
              <w:rPr>
                <w:rFonts w:ascii="Times New Roman" w:hAnsi="Times New Roman"/>
                <w:b/>
                <w:sz w:val="28"/>
                <w:szCs w:val="28"/>
              </w:rPr>
              <w:t>Название элективного занятия</w:t>
            </w:r>
          </w:p>
        </w:tc>
        <w:tc>
          <w:tcPr>
            <w:tcW w:w="1713" w:type="dxa"/>
          </w:tcPr>
          <w:p w:rsidR="00842206" w:rsidRPr="0039383B" w:rsidRDefault="00842206" w:rsidP="0039383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8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Особенности российского варианта модернизации.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 xml:space="preserve">Пути и варианты политического развития страны в начале </w:t>
            </w:r>
            <w:r w:rsidRPr="0039383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9383B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1917 г.: возможность исторического выбора.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Великая Октябрьская социалистическая революция или Октябрьский переворот?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Причины победы большевиков в борьбе за власть.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Периодизация гражданской войны в России.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Гражданская война: белые.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Гражданская война: красные.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Между белыми и красными.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Гражданская война – трагедия русского народа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Русская эмиграция.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Содержание и итоги НЭПа.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Историческая роль НЭПа.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Необходимость, цели и средства индустриализации.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Главные итоги индустриализации.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Жертвы индустриализации.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Причины и ход коллективизации.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Итоги и последствия коллективизации.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План Чаянова.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Советско-финская война.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Кто проиграл «зимнюю войну»?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383B">
              <w:rPr>
                <w:rFonts w:ascii="Times New Roman" w:hAnsi="Times New Roman"/>
                <w:sz w:val="28"/>
                <w:szCs w:val="28"/>
              </w:rPr>
              <w:t>Подготовка СССР к войне с Германией.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Дискуссия о намерениях Сталина на начальном этапе ВОВ.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Приказ №227.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Военные операции СССР в 1945 году.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Кто развязал «холодную войну»?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СССР и страны социалистического лагеря.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«Горячие» точки «холодной войны».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 xml:space="preserve">Достижения и проблемы развития СССР в 60-70 гг. </w:t>
            </w:r>
            <w:r w:rsidRPr="003938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39383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Перестройка, ускорение, гласность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Был ли неизбежен распад СССР?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Трудности и противоречия переходного периода.</w:t>
            </w:r>
            <w:r w:rsidRPr="003938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bCs/>
                <w:sz w:val="28"/>
                <w:szCs w:val="28"/>
              </w:rPr>
              <w:t>Межнациональные отношения в посткоммунистических условиях.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9383B" w:rsidRPr="0039383B" w:rsidTr="00F30BC7">
        <w:tc>
          <w:tcPr>
            <w:tcW w:w="959" w:type="dxa"/>
          </w:tcPr>
          <w:p w:rsidR="0039383B" w:rsidRPr="0039383B" w:rsidRDefault="0039383B" w:rsidP="003938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83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3312" w:type="dxa"/>
          </w:tcPr>
          <w:p w:rsidR="0039383B" w:rsidRPr="0039383B" w:rsidRDefault="0039383B" w:rsidP="003938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83B">
              <w:rPr>
                <w:rFonts w:ascii="Times New Roman" w:hAnsi="Times New Roman"/>
                <w:bCs/>
                <w:sz w:val="28"/>
                <w:szCs w:val="28"/>
              </w:rPr>
              <w:t>Тенденции в развитии РФ на современном этапе.</w:t>
            </w:r>
          </w:p>
        </w:tc>
        <w:tc>
          <w:tcPr>
            <w:tcW w:w="1713" w:type="dxa"/>
          </w:tcPr>
          <w:p w:rsidR="0039383B" w:rsidRPr="0039383B" w:rsidRDefault="0039383B" w:rsidP="0039383B">
            <w:r w:rsidRPr="0039383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DD64B9" w:rsidRDefault="00DD64B9" w:rsidP="0039383B">
      <w:pPr>
        <w:shd w:val="clear" w:color="auto" w:fill="FFFFFF"/>
        <w:spacing w:after="0" w:line="240" w:lineRule="auto"/>
        <w:ind w:left="1051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B75DC1" w:rsidRPr="0039383B" w:rsidRDefault="00B75DC1" w:rsidP="0039383B">
      <w:pPr>
        <w:shd w:val="clear" w:color="auto" w:fill="FFFFFF"/>
        <w:spacing w:after="0" w:line="240" w:lineRule="auto"/>
        <w:ind w:left="1051"/>
        <w:jc w:val="center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b/>
          <w:bCs/>
          <w:spacing w:val="-10"/>
          <w:sz w:val="28"/>
          <w:szCs w:val="28"/>
        </w:rPr>
        <w:t>Учебно-методическое обеспечение</w:t>
      </w:r>
    </w:p>
    <w:p w:rsidR="00B75DC1" w:rsidRPr="0039383B" w:rsidRDefault="00B75DC1" w:rsidP="0039383B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284" w:right="10"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Ворожейкина II.И. Человек в истории России / Н.И. Ворожейкина // Преподавание истории и обществознания в школе. - 2020</w:t>
      </w:r>
    </w:p>
    <w:p w:rsidR="00B75DC1" w:rsidRPr="0039383B" w:rsidRDefault="00B75DC1" w:rsidP="0039383B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284"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Григорьев, Д. В. Программы внеурочной деятельности. Познавательная деятель</w:t>
      </w:r>
      <w:r w:rsidRPr="0039383B">
        <w:rPr>
          <w:rFonts w:ascii="Times New Roman" w:hAnsi="Times New Roman"/>
          <w:sz w:val="28"/>
          <w:szCs w:val="28"/>
        </w:rPr>
        <w:softHyphen/>
        <w:t>ность. Проблемно-ценностное общение: пособие для учителей общеобразоват. учреждений / Д. В. Григорьев, П. В. Степанов. - М. : Просвещение, 20</w:t>
      </w:r>
      <w:r w:rsidR="00CC3D0A">
        <w:rPr>
          <w:rFonts w:ascii="Times New Roman" w:hAnsi="Times New Roman"/>
          <w:sz w:val="28"/>
          <w:szCs w:val="28"/>
        </w:rPr>
        <w:t>20</w:t>
      </w:r>
      <w:r w:rsidRPr="0039383B">
        <w:rPr>
          <w:rFonts w:ascii="Times New Roman" w:hAnsi="Times New Roman"/>
          <w:sz w:val="28"/>
          <w:szCs w:val="28"/>
        </w:rPr>
        <w:t>. - 96 с.</w:t>
      </w:r>
    </w:p>
    <w:p w:rsidR="00B75DC1" w:rsidRPr="0039383B" w:rsidRDefault="00B75DC1" w:rsidP="0039383B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284" w:right="5"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Елисеева Н.В. Некоторые теоретико-методологические вопросы изучения современ</w:t>
      </w:r>
      <w:r w:rsidRPr="0039383B">
        <w:rPr>
          <w:rFonts w:ascii="Times New Roman" w:hAnsi="Times New Roman"/>
          <w:sz w:val="28"/>
          <w:szCs w:val="28"/>
        </w:rPr>
        <w:softHyphen/>
      </w:r>
      <w:r w:rsidRPr="0039383B">
        <w:rPr>
          <w:rFonts w:ascii="Times New Roman" w:hAnsi="Times New Roman"/>
          <w:spacing w:val="-1"/>
          <w:sz w:val="28"/>
          <w:szCs w:val="28"/>
        </w:rPr>
        <w:t>ной России / Н.В. Елисеева // Преподавание истории и обществознания в школе. - 2019. -№ 4.</w:t>
      </w:r>
    </w:p>
    <w:p w:rsidR="00B75DC1" w:rsidRPr="0039383B" w:rsidRDefault="00B75DC1" w:rsidP="0039383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spacing w:val="-16"/>
          <w:sz w:val="28"/>
          <w:szCs w:val="28"/>
        </w:rPr>
      </w:pPr>
      <w:r w:rsidRPr="0039383B">
        <w:rPr>
          <w:rFonts w:ascii="Times New Roman" w:hAnsi="Times New Roman"/>
          <w:spacing w:val="-1"/>
          <w:sz w:val="28"/>
          <w:szCs w:val="28"/>
        </w:rPr>
        <w:t xml:space="preserve">Жукова, Л.В. История России в датах: справочник / Л.В. Жукова, Л.А. Кацва. - М.: </w:t>
      </w:r>
      <w:r w:rsidRPr="0039383B">
        <w:rPr>
          <w:rFonts w:ascii="Times New Roman" w:hAnsi="Times New Roman"/>
          <w:sz w:val="28"/>
          <w:szCs w:val="28"/>
        </w:rPr>
        <w:t>Проспект, 2021.</w:t>
      </w:r>
    </w:p>
    <w:p w:rsidR="00B75DC1" w:rsidRPr="0039383B" w:rsidRDefault="00B75DC1" w:rsidP="0039383B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spacing w:val="-15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Карамзин, Н.М. Полная история России с древнейших времен до наших дней / Н.М. Карамзин. -М: Вече, 20</w:t>
      </w:r>
      <w:r w:rsidR="00CC3D0A">
        <w:rPr>
          <w:rFonts w:ascii="Times New Roman" w:hAnsi="Times New Roman"/>
          <w:sz w:val="28"/>
          <w:szCs w:val="28"/>
        </w:rPr>
        <w:t>19</w:t>
      </w:r>
      <w:r w:rsidRPr="0039383B">
        <w:rPr>
          <w:rFonts w:ascii="Times New Roman" w:hAnsi="Times New Roman"/>
          <w:sz w:val="28"/>
          <w:szCs w:val="28"/>
        </w:rPr>
        <w:t>.</w:t>
      </w:r>
    </w:p>
    <w:p w:rsidR="00B75DC1" w:rsidRPr="0039383B" w:rsidRDefault="00B75DC1" w:rsidP="0039383B">
      <w:pPr>
        <w:pStyle w:val="a9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Сорокина Е.Н. </w:t>
      </w:r>
      <w:r w:rsidRPr="0039383B">
        <w:rPr>
          <w:rFonts w:ascii="Times New Roman" w:hAnsi="Times New Roman"/>
          <w:sz w:val="28"/>
          <w:szCs w:val="28"/>
        </w:rPr>
        <w:t>Дискуссионные вопросы изучения истории России XX века [Текст] : 10-11 классы / Е. Н. Сорокина. - Москва : ВАКО, 2019. – 254</w:t>
      </w:r>
    </w:p>
    <w:p w:rsidR="00B75DC1" w:rsidRPr="0039383B" w:rsidRDefault="00B75DC1" w:rsidP="0039383B">
      <w:pPr>
        <w:spacing w:after="0" w:line="240" w:lineRule="auto"/>
        <w:ind w:left="20" w:hanging="43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9383B">
        <w:rPr>
          <w:rFonts w:ascii="Times New Roman" w:hAnsi="Times New Roman"/>
          <w:b/>
          <w:sz w:val="28"/>
          <w:szCs w:val="28"/>
          <w:u w:val="single"/>
          <w:lang w:eastAsia="en-US"/>
        </w:rPr>
        <w:t>Интернет ресурсы:</w:t>
      </w:r>
    </w:p>
    <w:p w:rsidR="00B75DC1" w:rsidRPr="0039383B" w:rsidRDefault="00B75DC1" w:rsidP="0039383B">
      <w:pPr>
        <w:spacing w:after="0" w:line="240" w:lineRule="auto"/>
        <w:ind w:right="8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383B">
        <w:rPr>
          <w:rFonts w:ascii="Times New Roman" w:hAnsi="Times New Roman"/>
          <w:sz w:val="28"/>
          <w:szCs w:val="28"/>
        </w:rPr>
        <w:t>1.</w:t>
      </w:r>
      <w:hyperlink r:id="rId9" w:history="1"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fcior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edu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39383B">
        <w:rPr>
          <w:rFonts w:ascii="Times New Roman" w:hAnsi="Times New Roman"/>
          <w:sz w:val="28"/>
          <w:szCs w:val="28"/>
          <w:lang w:eastAsia="en-US"/>
        </w:rPr>
        <w:t xml:space="preserve"> - Федеральный центр информационно-образовательных ресурсов </w:t>
      </w:r>
      <w:r w:rsidRPr="0039383B">
        <w:rPr>
          <w:rFonts w:ascii="Times New Roman" w:hAnsi="Times New Roman"/>
          <w:sz w:val="28"/>
          <w:szCs w:val="28"/>
          <w:lang w:val="en-US" w:eastAsia="en-US"/>
        </w:rPr>
        <w:t>www</w:t>
      </w:r>
    </w:p>
    <w:p w:rsidR="00B75DC1" w:rsidRPr="0039383B" w:rsidRDefault="00B75DC1" w:rsidP="0039383B">
      <w:pPr>
        <w:spacing w:after="0" w:line="240" w:lineRule="auto"/>
        <w:ind w:right="8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9383B">
        <w:rPr>
          <w:rFonts w:ascii="Times New Roman" w:hAnsi="Times New Roman"/>
          <w:sz w:val="28"/>
          <w:szCs w:val="28"/>
          <w:lang w:eastAsia="en-US"/>
        </w:rPr>
        <w:t>2.</w:t>
      </w:r>
      <w:hyperlink r:id="rId10" w:history="1"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http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://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school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-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collection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edu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/</w:t>
        </w:r>
      </w:hyperlink>
      <w:r w:rsidRPr="0039383B">
        <w:rPr>
          <w:rFonts w:ascii="Times New Roman" w:hAnsi="Times New Roman"/>
          <w:sz w:val="28"/>
          <w:szCs w:val="28"/>
          <w:lang w:eastAsia="en-US"/>
        </w:rPr>
        <w:t xml:space="preserve"> - Единая коллекция цифровых образовательных ресурсов</w:t>
      </w:r>
    </w:p>
    <w:p w:rsidR="00B75DC1" w:rsidRPr="0039383B" w:rsidRDefault="00B75DC1" w:rsidP="0039383B">
      <w:pPr>
        <w:spacing w:after="0" w:line="240" w:lineRule="auto"/>
        <w:ind w:right="25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383B">
        <w:rPr>
          <w:rFonts w:ascii="Times New Roman" w:hAnsi="Times New Roman"/>
          <w:sz w:val="28"/>
          <w:szCs w:val="28"/>
        </w:rPr>
        <w:t>3.</w:t>
      </w:r>
      <w:hyperlink r:id="rId11" w:history="1"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avorhist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narod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39383B">
        <w:rPr>
          <w:rFonts w:ascii="Times New Roman" w:hAnsi="Times New Roman"/>
          <w:sz w:val="28"/>
          <w:szCs w:val="28"/>
          <w:lang w:eastAsia="en-US"/>
        </w:rPr>
        <w:t xml:space="preserve"> - сайт «Русь Древняя и удельная» </w:t>
      </w:r>
    </w:p>
    <w:p w:rsidR="00B75DC1" w:rsidRPr="0039383B" w:rsidRDefault="00B75DC1" w:rsidP="0039383B">
      <w:pPr>
        <w:spacing w:after="0" w:line="240" w:lineRule="auto"/>
        <w:ind w:right="2580"/>
        <w:contextualSpacing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4.</w:t>
      </w:r>
      <w:hyperlink r:id="rId12" w:history="1"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hrono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39383B">
        <w:rPr>
          <w:rFonts w:ascii="Times New Roman" w:hAnsi="Times New Roman"/>
          <w:sz w:val="28"/>
          <w:szCs w:val="28"/>
          <w:lang w:eastAsia="en-US"/>
        </w:rPr>
        <w:t xml:space="preserve"> - сайт «Хронос»</w:t>
      </w:r>
    </w:p>
    <w:p w:rsidR="00B75DC1" w:rsidRPr="0039383B" w:rsidRDefault="00B75DC1" w:rsidP="003938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9383B">
        <w:rPr>
          <w:rFonts w:ascii="Times New Roman" w:hAnsi="Times New Roman"/>
          <w:sz w:val="28"/>
          <w:szCs w:val="28"/>
        </w:rPr>
        <w:t>5.</w:t>
      </w:r>
      <w:hyperlink r:id="rId13" w:history="1"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old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-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rus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narod</w:t>
        </w:r>
        <w:r w:rsidRPr="0039383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39383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39383B">
        <w:rPr>
          <w:rFonts w:ascii="Times New Roman" w:hAnsi="Times New Roman"/>
          <w:sz w:val="28"/>
          <w:szCs w:val="28"/>
          <w:lang w:eastAsia="en-US"/>
        </w:rPr>
        <w:t xml:space="preserve"> - «Древнерусская литература: антология»</w:t>
      </w:r>
    </w:p>
    <w:p w:rsidR="00B75DC1" w:rsidRPr="0039383B" w:rsidRDefault="00B75DC1" w:rsidP="003938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6.</w:t>
      </w:r>
      <w:hyperlink w:history="1">
        <w:r w:rsidRPr="0039383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http://www.edu.ru </w:t>
        </w:r>
      </w:hyperlink>
      <w:r w:rsidRPr="0039383B">
        <w:rPr>
          <w:rFonts w:ascii="Times New Roman" w:hAnsi="Times New Roman"/>
          <w:sz w:val="28"/>
          <w:szCs w:val="28"/>
        </w:rPr>
        <w:t>– Российское образование. Федеральный портал</w:t>
      </w:r>
    </w:p>
    <w:p w:rsidR="00B75DC1" w:rsidRPr="0039383B" w:rsidRDefault="0039383B" w:rsidP="0039383B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7.</w:t>
      </w:r>
      <w:hyperlink r:id="rId14" w:history="1">
        <w:r w:rsidR="00B75DC1" w:rsidRPr="0039383B">
          <w:rPr>
            <w:rFonts w:ascii="Times New Roman" w:hAnsi="Times New Roman"/>
            <w:sz w:val="28"/>
            <w:szCs w:val="28"/>
            <w:u w:val="single"/>
          </w:rPr>
          <w:t>http://lseptember.ru/-</w:t>
        </w:r>
      </w:hyperlink>
      <w:r w:rsidR="00B75DC1" w:rsidRPr="0039383B">
        <w:rPr>
          <w:rFonts w:ascii="Times New Roman" w:hAnsi="Times New Roman"/>
          <w:sz w:val="28"/>
          <w:szCs w:val="28"/>
        </w:rPr>
        <w:t xml:space="preserve"> издательство «Первое сентября»</w:t>
      </w:r>
    </w:p>
    <w:p w:rsidR="00B75DC1" w:rsidRPr="0039383B" w:rsidRDefault="0039383B" w:rsidP="003938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8.</w:t>
      </w:r>
      <w:hyperlink r:id="rId15" w:history="1">
        <w:r w:rsidR="00B75DC1" w:rsidRPr="0039383B">
          <w:rPr>
            <w:rFonts w:ascii="Times New Roman" w:hAnsi="Times New Roman"/>
            <w:sz w:val="28"/>
            <w:szCs w:val="28"/>
            <w:u w:val="single"/>
          </w:rPr>
          <w:t>http://histrf.ru</w:t>
        </w:r>
      </w:hyperlink>
      <w:r w:rsidR="00B75DC1" w:rsidRPr="003938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5DC1" w:rsidRPr="0039383B">
        <w:rPr>
          <w:rFonts w:ascii="Times New Roman" w:hAnsi="Times New Roman"/>
          <w:sz w:val="28"/>
          <w:szCs w:val="28"/>
        </w:rPr>
        <w:t xml:space="preserve">Федеральный портал «История.РФ» </w:t>
      </w:r>
      <w:hyperlink r:id="rId16" w:history="1">
        <w:r w:rsidR="00B75DC1" w:rsidRPr="0039383B">
          <w:rPr>
            <w:rFonts w:ascii="Times New Roman" w:hAnsi="Times New Roman"/>
            <w:spacing w:val="-1"/>
            <w:sz w:val="28"/>
            <w:szCs w:val="28"/>
            <w:u w:val="single"/>
          </w:rPr>
          <w:t xml:space="preserve">http://history4you.ru </w:t>
        </w:r>
      </w:hyperlink>
      <w:r w:rsidR="00B75DC1" w:rsidRPr="0039383B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="00B75DC1" w:rsidRPr="0039383B">
        <w:rPr>
          <w:rFonts w:ascii="Times New Roman" w:hAnsi="Times New Roman"/>
          <w:spacing w:val="-1"/>
          <w:sz w:val="28"/>
          <w:szCs w:val="28"/>
        </w:rPr>
        <w:t>Образовательный проект «Твоя история»</w:t>
      </w:r>
    </w:p>
    <w:p w:rsidR="00B75DC1" w:rsidRPr="0039383B" w:rsidRDefault="0039383B" w:rsidP="003938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9.</w:t>
      </w:r>
      <w:hyperlink r:id="rId17" w:history="1">
        <w:r w:rsidR="00B75DC1" w:rsidRPr="0039383B">
          <w:rPr>
            <w:rFonts w:ascii="Times New Roman" w:hAnsi="Times New Roman"/>
            <w:sz w:val="28"/>
            <w:szCs w:val="28"/>
            <w:u w:val="single"/>
          </w:rPr>
          <w:t>http://mapmaker.nationalgeographic.org/</w:t>
        </w:r>
      </w:hyperlink>
      <w:r w:rsidR="00B75DC1" w:rsidRPr="0039383B">
        <w:rPr>
          <w:rFonts w:ascii="Times New Roman" w:hAnsi="Times New Roman"/>
          <w:sz w:val="28"/>
          <w:szCs w:val="28"/>
        </w:rPr>
        <w:t>Сервис для создания тематических карт с наложением инфографики</w:t>
      </w:r>
    </w:p>
    <w:p w:rsidR="002C4DFF" w:rsidRPr="0039383B" w:rsidRDefault="0039383B" w:rsidP="003938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383B">
        <w:rPr>
          <w:rFonts w:ascii="Times New Roman" w:hAnsi="Times New Roman"/>
          <w:sz w:val="28"/>
          <w:szCs w:val="28"/>
        </w:rPr>
        <w:t>10.</w:t>
      </w:r>
      <w:hyperlink r:id="rId18" w:history="1">
        <w:r w:rsidR="00B75DC1" w:rsidRPr="0039383B">
          <w:rPr>
            <w:rFonts w:ascii="Times New Roman" w:hAnsi="Times New Roman"/>
            <w:sz w:val="28"/>
            <w:szCs w:val="28"/>
            <w:u w:val="single"/>
          </w:rPr>
          <w:t xml:space="preserve">http://geacron.com/ </w:t>
        </w:r>
      </w:hyperlink>
      <w:r w:rsidR="00B75DC1" w:rsidRPr="0039383B">
        <w:rPr>
          <w:rFonts w:ascii="Times New Roman" w:hAnsi="Times New Roman"/>
          <w:sz w:val="28"/>
          <w:szCs w:val="28"/>
        </w:rPr>
        <w:t>Сервис с интерактивными геополитическими картами и линией времени</w:t>
      </w:r>
    </w:p>
    <w:sectPr w:rsidR="002C4DFF" w:rsidRPr="0039383B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EF" w:rsidRDefault="00357CEF" w:rsidP="00E002BA">
      <w:pPr>
        <w:spacing w:after="0" w:line="240" w:lineRule="auto"/>
      </w:pPr>
      <w:r>
        <w:separator/>
      </w:r>
    </w:p>
  </w:endnote>
  <w:endnote w:type="continuationSeparator" w:id="1">
    <w:p w:rsidR="00357CEF" w:rsidRDefault="00357CEF" w:rsidP="00E0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EF" w:rsidRDefault="00357CEF" w:rsidP="00E002BA">
      <w:pPr>
        <w:spacing w:after="0" w:line="240" w:lineRule="auto"/>
      </w:pPr>
      <w:r>
        <w:separator/>
      </w:r>
    </w:p>
  </w:footnote>
  <w:footnote w:type="continuationSeparator" w:id="1">
    <w:p w:rsidR="00357CEF" w:rsidRDefault="00357CEF" w:rsidP="00E0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287F6C"/>
    <w:multiLevelType w:val="multilevel"/>
    <w:tmpl w:val="5750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7963D65"/>
    <w:multiLevelType w:val="hybridMultilevel"/>
    <w:tmpl w:val="0546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1B1"/>
    <w:multiLevelType w:val="hybridMultilevel"/>
    <w:tmpl w:val="A5A4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454A"/>
    <w:multiLevelType w:val="hybridMultilevel"/>
    <w:tmpl w:val="D630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A1DB1"/>
    <w:multiLevelType w:val="hybridMultilevel"/>
    <w:tmpl w:val="741A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16256"/>
    <w:multiLevelType w:val="multilevel"/>
    <w:tmpl w:val="6E44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533667"/>
    <w:multiLevelType w:val="multilevel"/>
    <w:tmpl w:val="8AE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F5DB7"/>
    <w:multiLevelType w:val="multilevel"/>
    <w:tmpl w:val="DF9E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74B6C"/>
    <w:multiLevelType w:val="multilevel"/>
    <w:tmpl w:val="6D0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14A48"/>
    <w:multiLevelType w:val="hybridMultilevel"/>
    <w:tmpl w:val="C500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06ADA7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90780"/>
    <w:multiLevelType w:val="hybridMultilevel"/>
    <w:tmpl w:val="82F2F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22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"/>
  </w:num>
  <w:num w:numId="20">
    <w:abstractNumId w:val="15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546AE"/>
    <w:rsid w:val="00013C4B"/>
    <w:rsid w:val="00027B1B"/>
    <w:rsid w:val="00061927"/>
    <w:rsid w:val="000B735E"/>
    <w:rsid w:val="000F427E"/>
    <w:rsid w:val="00114CC1"/>
    <w:rsid w:val="00146727"/>
    <w:rsid w:val="001637ED"/>
    <w:rsid w:val="00166959"/>
    <w:rsid w:val="001E0F51"/>
    <w:rsid w:val="001E282B"/>
    <w:rsid w:val="001F3DF8"/>
    <w:rsid w:val="001F430D"/>
    <w:rsid w:val="001F7BB9"/>
    <w:rsid w:val="0024455D"/>
    <w:rsid w:val="00264617"/>
    <w:rsid w:val="002C4DFF"/>
    <w:rsid w:val="002E7321"/>
    <w:rsid w:val="00311968"/>
    <w:rsid w:val="00346FA0"/>
    <w:rsid w:val="00357CEF"/>
    <w:rsid w:val="00367301"/>
    <w:rsid w:val="0039383B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608D3"/>
    <w:rsid w:val="005A11B9"/>
    <w:rsid w:val="005A1DE6"/>
    <w:rsid w:val="005C2C6E"/>
    <w:rsid w:val="006341DD"/>
    <w:rsid w:val="00650C91"/>
    <w:rsid w:val="006853F3"/>
    <w:rsid w:val="00687B19"/>
    <w:rsid w:val="006A1A6C"/>
    <w:rsid w:val="006C55A3"/>
    <w:rsid w:val="006F5B3A"/>
    <w:rsid w:val="00701B04"/>
    <w:rsid w:val="00726375"/>
    <w:rsid w:val="00770F30"/>
    <w:rsid w:val="007C59D2"/>
    <w:rsid w:val="007E69B1"/>
    <w:rsid w:val="00842206"/>
    <w:rsid w:val="00956FA0"/>
    <w:rsid w:val="00986C56"/>
    <w:rsid w:val="00A16371"/>
    <w:rsid w:val="00A30E66"/>
    <w:rsid w:val="00A55C24"/>
    <w:rsid w:val="00A63D32"/>
    <w:rsid w:val="00A67409"/>
    <w:rsid w:val="00AB4746"/>
    <w:rsid w:val="00AD0996"/>
    <w:rsid w:val="00B23EE2"/>
    <w:rsid w:val="00B43D5B"/>
    <w:rsid w:val="00B75DC1"/>
    <w:rsid w:val="00BC77EB"/>
    <w:rsid w:val="00C0179A"/>
    <w:rsid w:val="00C34DC1"/>
    <w:rsid w:val="00C6674B"/>
    <w:rsid w:val="00C7381F"/>
    <w:rsid w:val="00C80A5D"/>
    <w:rsid w:val="00CA65F5"/>
    <w:rsid w:val="00CB2EEB"/>
    <w:rsid w:val="00CC3D0A"/>
    <w:rsid w:val="00D121DF"/>
    <w:rsid w:val="00D718F8"/>
    <w:rsid w:val="00D74FA1"/>
    <w:rsid w:val="00DD64B9"/>
    <w:rsid w:val="00DF20C0"/>
    <w:rsid w:val="00E002BA"/>
    <w:rsid w:val="00E20005"/>
    <w:rsid w:val="00E20364"/>
    <w:rsid w:val="00E546AE"/>
    <w:rsid w:val="00F269DC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ld-rus.narod.ru" TargetMode="External"/><Relationship Id="rId18" Type="http://schemas.openxmlformats.org/officeDocument/2006/relationships/hyperlink" Target="http://geacr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ono.ru" TargetMode="External"/><Relationship Id="rId17" Type="http://schemas.openxmlformats.org/officeDocument/2006/relationships/hyperlink" Target="http://mapmaker.nationalgeographi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4yo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orhist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rf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lseptember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3A73-AAB0-487D-B9F7-EBD266D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2019-06-25T07:23:00Z</cp:lastPrinted>
  <dcterms:created xsi:type="dcterms:W3CDTF">2014-09-16T14:00:00Z</dcterms:created>
  <dcterms:modified xsi:type="dcterms:W3CDTF">2022-10-07T10:47:00Z</dcterms:modified>
</cp:coreProperties>
</file>