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1F" w:rsidRDefault="0060471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86607" cy="7692985"/>
            <wp:effectExtent l="1066800" t="0" r="1061843" b="0"/>
            <wp:docPr id="1" name="Рисунок 1" descr="C:\Users\USER\Desktop\Без и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6607" cy="76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E07F7A" w:rsidRPr="0011601B" w:rsidRDefault="00E07F7A" w:rsidP="0011601B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07F7A" w:rsidRPr="0011601B" w:rsidRDefault="00E07F7A" w:rsidP="0011601B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601B" w:rsidRPr="0011601B" w:rsidRDefault="0011601B" w:rsidP="0011601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Введение в действие Федерального государственного образо</w:t>
      </w:r>
      <w:r w:rsidRPr="0011601B">
        <w:rPr>
          <w:rFonts w:ascii="Times New Roman" w:hAnsi="Times New Roman"/>
          <w:color w:val="000000"/>
          <w:spacing w:val="-2"/>
          <w:w w:val="102"/>
          <w:sz w:val="24"/>
          <w:szCs w:val="24"/>
        </w:rPr>
        <w:t xml:space="preserve">вательного стандарта (ФГОС) начального общего образования и новый закон «об образовании» </w:t>
      </w:r>
      <w:r w:rsidRPr="0011601B">
        <w:rPr>
          <w:rFonts w:ascii="Times New Roman" w:hAnsi="Times New Roman"/>
          <w:color w:val="000000"/>
          <w:w w:val="102"/>
          <w:sz w:val="24"/>
          <w:szCs w:val="24"/>
        </w:rPr>
        <w:t xml:space="preserve">диктуют внедрение новых подходов к созданию в начальной </w:t>
      </w:r>
      <w:r w:rsidRPr="0011601B">
        <w:rPr>
          <w:rFonts w:ascii="Times New Roman" w:hAnsi="Times New Roman"/>
          <w:color w:val="000000"/>
          <w:spacing w:val="-2"/>
          <w:w w:val="102"/>
          <w:sz w:val="24"/>
          <w:szCs w:val="24"/>
        </w:rPr>
        <w:t xml:space="preserve">школе системы комплексной помощи детям с ограниченными </w:t>
      </w:r>
      <w:r w:rsidRPr="0011601B">
        <w:rPr>
          <w:rFonts w:ascii="Times New Roman" w:hAnsi="Times New Roman"/>
          <w:color w:val="000000"/>
          <w:spacing w:val="-5"/>
          <w:w w:val="102"/>
          <w:sz w:val="24"/>
          <w:szCs w:val="24"/>
        </w:rPr>
        <w:t xml:space="preserve">возможностями здоровья в освоении основной образовательной </w:t>
      </w:r>
      <w:r w:rsidRPr="0011601B">
        <w:rPr>
          <w:rFonts w:ascii="Times New Roman" w:hAnsi="Times New Roman"/>
          <w:color w:val="000000"/>
          <w:spacing w:val="-4"/>
          <w:w w:val="102"/>
          <w:sz w:val="24"/>
          <w:szCs w:val="24"/>
        </w:rPr>
        <w:t xml:space="preserve">программы начального общего образования. Отдельный раздел </w:t>
      </w:r>
      <w:r w:rsidRPr="0011601B">
        <w:rPr>
          <w:rFonts w:ascii="Times New Roman" w:hAnsi="Times New Roman"/>
          <w:color w:val="000000"/>
          <w:w w:val="102"/>
          <w:sz w:val="24"/>
          <w:szCs w:val="24"/>
        </w:rPr>
        <w:t xml:space="preserve">ФГОС НОО содержит характеристику программы коррекционной </w:t>
      </w:r>
      <w:r w:rsidRPr="0011601B">
        <w:rPr>
          <w:rFonts w:ascii="Times New Roman" w:hAnsi="Times New Roman"/>
          <w:color w:val="000000"/>
          <w:spacing w:val="-3"/>
          <w:w w:val="102"/>
          <w:sz w:val="24"/>
          <w:szCs w:val="24"/>
        </w:rPr>
        <w:t xml:space="preserve">работы, нацеленной на преодоление недостатков в физическом </w:t>
      </w:r>
      <w:r w:rsidRPr="0011601B">
        <w:rPr>
          <w:rFonts w:ascii="Times New Roman" w:hAnsi="Times New Roman"/>
          <w:color w:val="000000"/>
          <w:w w:val="102"/>
          <w:sz w:val="24"/>
          <w:szCs w:val="24"/>
        </w:rPr>
        <w:t xml:space="preserve">и (или) психическом развитии обучающихся, их социальную </w:t>
      </w:r>
      <w:r w:rsidRPr="0011601B">
        <w:rPr>
          <w:rFonts w:ascii="Times New Roman" w:hAnsi="Times New Roman"/>
          <w:color w:val="000000"/>
          <w:spacing w:val="-5"/>
          <w:w w:val="102"/>
          <w:sz w:val="24"/>
          <w:szCs w:val="24"/>
        </w:rPr>
        <w:t>адаптацию.</w:t>
      </w:r>
      <w:r w:rsidRPr="0011601B">
        <w:rPr>
          <w:rFonts w:ascii="Times New Roman" w:hAnsi="Times New Roman"/>
          <w:sz w:val="24"/>
          <w:szCs w:val="24"/>
        </w:rPr>
        <w:t xml:space="preserve"> Программа коррекционной  работы разработана в соответствии с Федеральным образовательным стандартом второго поколения и направлена на оказание логопедической помощи младшим школьникам в освоении основной образовательной программы начального общего образования, коррекцию недостатков речевого развития обучающихся, их социальную адаптацию.</w:t>
      </w:r>
    </w:p>
    <w:p w:rsidR="0011601B" w:rsidRPr="0011601B" w:rsidRDefault="0011601B" w:rsidP="0011601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Нарушения речевого развития у детей носят системный характер и затрагивают все компоненты речи: фонетико-фонематическую сторону, лексику, грамматический строй, семантику. У школьников оказываются недостаточно сформированными многие уровни и этапы речевой деятельности: мотивационный, смысловой, языковой, гностико-практический, сенсомоторный. </w:t>
      </w:r>
    </w:p>
    <w:p w:rsidR="0011601B" w:rsidRPr="0011601B" w:rsidRDefault="0011601B" w:rsidP="0011601B">
      <w:pPr>
        <w:pStyle w:val="a3"/>
        <w:shd w:val="clear" w:color="auto" w:fill="FFFFFF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color w:val="000000"/>
          <w:spacing w:val="-1"/>
          <w:w w:val="102"/>
          <w:sz w:val="24"/>
          <w:szCs w:val="24"/>
        </w:rPr>
        <w:tab/>
      </w:r>
      <w:r w:rsidRPr="0011601B">
        <w:rPr>
          <w:rFonts w:ascii="Times New Roman" w:hAnsi="Times New Roman"/>
          <w:sz w:val="24"/>
          <w:szCs w:val="24"/>
        </w:rPr>
        <w:t>Предлагаемая программа коррекционной работы направлена на создание специальных условий обучения и воспитания учащихся начальных классов с первичными нарушениями речи.</w:t>
      </w:r>
    </w:p>
    <w:p w:rsidR="0011601B" w:rsidRPr="0011601B" w:rsidRDefault="0011601B" w:rsidP="0011601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ab/>
        <w:t>В программе также заложены возможности предусмотре</w:t>
      </w:r>
      <w:r w:rsidRPr="0011601B">
        <w:rPr>
          <w:rFonts w:ascii="Times New Roman" w:hAnsi="Times New Roman"/>
          <w:color w:val="000000"/>
          <w:w w:val="104"/>
          <w:sz w:val="24"/>
          <w:szCs w:val="24"/>
        </w:rPr>
        <w:t>нного стандартом формирования у обучающихся общих уме</w:t>
      </w:r>
      <w:r w:rsidRPr="0011601B"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ний и навыков, универсальных способов деятельности и клю</w:t>
      </w:r>
      <w:r w:rsidRPr="0011601B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чевых компетенций.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1601B" w:rsidRPr="0011601B" w:rsidRDefault="0011601B" w:rsidP="0011601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63256" w:rsidRPr="0011601B" w:rsidRDefault="00C63256" w:rsidP="0011601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Зачисление и выпуск детей на логопункте производятся на любом этапе начального образования. Продолжительность коррекционно-развивающего обучения составляет от одного года до четырех лет.</w:t>
      </w:r>
    </w:p>
    <w:p w:rsidR="000B1F72" w:rsidRPr="0011601B" w:rsidRDefault="000B1F72" w:rsidP="0011601B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i/>
          <w:sz w:val="24"/>
          <w:szCs w:val="24"/>
        </w:rPr>
        <w:t>Цель программы</w:t>
      </w:r>
    </w:p>
    <w:p w:rsidR="000B1F72" w:rsidRPr="0011601B" w:rsidRDefault="000B1F72" w:rsidP="0011601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Основная цель программы – сформировать речевую, языковую и коммуникативную компетенцию у детей младшего школьного возраста, создать условия для преодоления  нарушений чтения и письма, оказать помощь в усвоении программы начальной школы по чтению и письму.</w:t>
      </w:r>
    </w:p>
    <w:p w:rsidR="000B1F72" w:rsidRPr="0011601B" w:rsidRDefault="000B1F72" w:rsidP="0011601B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i/>
          <w:sz w:val="24"/>
          <w:szCs w:val="24"/>
        </w:rPr>
        <w:t>Задачи</w:t>
      </w:r>
      <w:r w:rsidRPr="0011601B">
        <w:rPr>
          <w:rFonts w:ascii="Times New Roman" w:hAnsi="Times New Roman"/>
          <w:sz w:val="24"/>
          <w:szCs w:val="24"/>
        </w:rPr>
        <w:t xml:space="preserve"> </w:t>
      </w:r>
      <w:r w:rsidRPr="0011601B">
        <w:rPr>
          <w:rFonts w:ascii="Times New Roman" w:hAnsi="Times New Roman"/>
          <w:b/>
          <w:i/>
          <w:sz w:val="24"/>
          <w:szCs w:val="24"/>
        </w:rPr>
        <w:t xml:space="preserve">программы </w:t>
      </w:r>
    </w:p>
    <w:p w:rsidR="000B1F72" w:rsidRPr="0011601B" w:rsidRDefault="000B1F72" w:rsidP="0011601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E53A8B" w:rsidRPr="0011601B" w:rsidRDefault="000B1F72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восприятия метрического анализа и синтеза;</w:t>
      </w:r>
    </w:p>
    <w:p w:rsidR="00E53A8B" w:rsidRPr="0011601B" w:rsidRDefault="000B1F72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звукобуквенного анализа и синтеза;</w:t>
      </w:r>
    </w:p>
    <w:p w:rsidR="00E53A8B" w:rsidRPr="0011601B" w:rsidRDefault="000B1F72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Формирование способности к анализу и  принятию автономного решения;</w:t>
      </w:r>
    </w:p>
    <w:p w:rsidR="00E53A8B" w:rsidRPr="0011601B" w:rsidRDefault="000B1F72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Формирование пространственной организации деятельности на основе буквенного материала;</w:t>
      </w:r>
    </w:p>
    <w:p w:rsidR="000B1F72" w:rsidRPr="0011601B" w:rsidRDefault="000B1F72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Формирование оптико-конструктивной деятельности.</w:t>
      </w:r>
    </w:p>
    <w:p w:rsidR="00BB1D9F" w:rsidRDefault="00BB1D9F" w:rsidP="0011601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53A8B" w:rsidRPr="0011601B" w:rsidRDefault="000B1F72" w:rsidP="0011601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t>Коррекционно-развивающие: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зрительно-предметного и пространственного восприятия;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lastRenderedPageBreak/>
        <w:t>Развитие зрительной памяти;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 произвольного внимания, концентрации, переключаемости;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Расширение лексического запаса речи, устранение аграмматизмов в речи;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мыслительных процессов: анализа и синтеза;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слухоречевого восприятия, произвольного внимания, памяти;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избирательности слухоречевой памяти;</w:t>
      </w:r>
    </w:p>
    <w:p w:rsidR="00E53A8B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Развитие и  формирование умения понять и принять учебную задачу, поставленную в вербальной форме;</w:t>
      </w:r>
    </w:p>
    <w:p w:rsidR="000B1F72" w:rsidRPr="0011601B" w:rsidRDefault="000B1F72" w:rsidP="0011601B">
      <w:pPr>
        <w:pStyle w:val="a3"/>
        <w:numPr>
          <w:ilvl w:val="0"/>
          <w:numId w:val="2"/>
        </w:numPr>
        <w:spacing w:after="0"/>
        <w:ind w:left="0"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Формирование и совершенствование связной речи (работа над составлением повествовательного и описательного рассказов). </w:t>
      </w:r>
    </w:p>
    <w:p w:rsidR="000B1F72" w:rsidRPr="0011601B" w:rsidRDefault="000B1F72" w:rsidP="0011601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t>Здоровьесберегающие:</w:t>
      </w:r>
    </w:p>
    <w:p w:rsidR="00E53A8B" w:rsidRPr="0011601B" w:rsidRDefault="000B1F72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Подбор учебного материала с учётом возраста, соматического  и интеллектуального возможностей детей. </w:t>
      </w:r>
    </w:p>
    <w:p w:rsidR="000B1F72" w:rsidRDefault="000B1F72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Чередование  статических и динамических игр и упражнений.</w:t>
      </w:r>
    </w:p>
    <w:p w:rsidR="00860F79" w:rsidRDefault="00860F79" w:rsidP="00860F79">
      <w:pPr>
        <w:pStyle w:val="a3"/>
        <w:spacing w:after="0"/>
        <w:ind w:left="709"/>
        <w:rPr>
          <w:rFonts w:ascii="Times New Roman" w:hAnsi="Times New Roman"/>
          <w:sz w:val="24"/>
          <w:szCs w:val="24"/>
        </w:rPr>
      </w:pPr>
    </w:p>
    <w:p w:rsidR="00860F79" w:rsidRPr="0011601B" w:rsidRDefault="00860F79" w:rsidP="00860F79">
      <w:pPr>
        <w:pStyle w:val="a3"/>
        <w:spacing w:after="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логопедический пункт зачислены учащиеся по коррекции устной и письменной речи. Проводятся групповые и индивидуальные занятия. </w:t>
      </w:r>
    </w:p>
    <w:p w:rsidR="00126444" w:rsidRPr="00860F79" w:rsidRDefault="00126444" w:rsidP="00860F79">
      <w:pPr>
        <w:spacing w:before="100" w:beforeAutospacing="1" w:after="100" w:afterAutospacing="1"/>
        <w:ind w:firstLine="708"/>
        <w:rPr>
          <w:rFonts w:ascii="Times New Roman" w:hAnsi="Times New Roman"/>
          <w:bCs/>
          <w:sz w:val="24"/>
          <w:szCs w:val="24"/>
        </w:rPr>
      </w:pPr>
      <w:r w:rsidRPr="00860F79">
        <w:rPr>
          <w:rFonts w:ascii="Times New Roman" w:hAnsi="Times New Roman"/>
          <w:bCs/>
          <w:sz w:val="24"/>
          <w:szCs w:val="24"/>
        </w:rPr>
        <w:t xml:space="preserve">На базе </w:t>
      </w:r>
      <w:r w:rsidR="00860F79" w:rsidRPr="00860F79">
        <w:rPr>
          <w:rFonts w:ascii="Times New Roman" w:hAnsi="Times New Roman"/>
          <w:bCs/>
          <w:sz w:val="24"/>
          <w:szCs w:val="24"/>
        </w:rPr>
        <w:t xml:space="preserve">логопедического пункта при </w:t>
      </w:r>
      <w:r w:rsidRPr="00860F79">
        <w:rPr>
          <w:rFonts w:ascii="Times New Roman" w:hAnsi="Times New Roman"/>
          <w:bCs/>
          <w:sz w:val="24"/>
          <w:szCs w:val="24"/>
        </w:rPr>
        <w:t>МБОУ «Северокоммунарская СОШ» сформированы группы учащихся, зачисленных на логопедический пункт:</w:t>
      </w:r>
    </w:p>
    <w:p w:rsidR="00126444" w:rsidRPr="00477DE0" w:rsidRDefault="00860F79" w:rsidP="000715D8">
      <w:pPr>
        <w:pStyle w:val="a3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/>
          <w:bCs/>
          <w:sz w:val="24"/>
          <w:szCs w:val="24"/>
        </w:rPr>
      </w:pPr>
      <w:r w:rsidRPr="00477DE0">
        <w:rPr>
          <w:rFonts w:ascii="Times New Roman" w:hAnsi="Times New Roman"/>
          <w:bCs/>
          <w:sz w:val="24"/>
          <w:szCs w:val="24"/>
        </w:rPr>
        <w:t>группа учащихся первого класса по коррекции устной и письменной речи с общим недоразвитием речи</w:t>
      </w:r>
      <w:r w:rsidR="0044208E">
        <w:rPr>
          <w:rFonts w:ascii="Times New Roman" w:hAnsi="Times New Roman"/>
          <w:bCs/>
          <w:sz w:val="24"/>
          <w:szCs w:val="24"/>
        </w:rPr>
        <w:t xml:space="preserve"> </w:t>
      </w:r>
      <w:r w:rsidR="0044208E">
        <w:rPr>
          <w:rFonts w:ascii="Times New Roman" w:hAnsi="Times New Roman"/>
          <w:bCs/>
          <w:sz w:val="24"/>
          <w:szCs w:val="24"/>
          <w:lang w:val="en-US"/>
        </w:rPr>
        <w:t>III</w:t>
      </w:r>
      <w:r w:rsidR="0044208E" w:rsidRPr="0044208E">
        <w:rPr>
          <w:rFonts w:ascii="Times New Roman" w:hAnsi="Times New Roman"/>
          <w:bCs/>
          <w:sz w:val="24"/>
          <w:szCs w:val="24"/>
        </w:rPr>
        <w:t xml:space="preserve"> </w:t>
      </w:r>
      <w:r w:rsidR="0044208E">
        <w:rPr>
          <w:rFonts w:ascii="Times New Roman" w:hAnsi="Times New Roman"/>
          <w:bCs/>
          <w:sz w:val="24"/>
          <w:szCs w:val="24"/>
        </w:rPr>
        <w:t>–</w:t>
      </w:r>
      <w:r w:rsidR="0044208E" w:rsidRPr="0044208E">
        <w:rPr>
          <w:rFonts w:ascii="Times New Roman" w:hAnsi="Times New Roman"/>
          <w:bCs/>
          <w:sz w:val="24"/>
          <w:szCs w:val="24"/>
        </w:rPr>
        <w:t xml:space="preserve"> </w:t>
      </w:r>
      <w:r w:rsidR="0044208E">
        <w:rPr>
          <w:rFonts w:ascii="Times New Roman" w:hAnsi="Times New Roman"/>
          <w:bCs/>
          <w:sz w:val="24"/>
          <w:szCs w:val="24"/>
          <w:lang w:val="en-US"/>
        </w:rPr>
        <w:t>IV</w:t>
      </w:r>
      <w:r w:rsidR="0044208E" w:rsidRPr="0044208E">
        <w:rPr>
          <w:rFonts w:ascii="Times New Roman" w:hAnsi="Times New Roman"/>
          <w:bCs/>
          <w:sz w:val="24"/>
          <w:szCs w:val="24"/>
        </w:rPr>
        <w:t xml:space="preserve"> </w:t>
      </w:r>
      <w:r w:rsidR="0044208E">
        <w:rPr>
          <w:rFonts w:ascii="Times New Roman" w:hAnsi="Times New Roman"/>
          <w:bCs/>
          <w:sz w:val="24"/>
          <w:szCs w:val="24"/>
        </w:rPr>
        <w:t>уровня</w:t>
      </w:r>
      <w:r w:rsidRPr="00477DE0">
        <w:rPr>
          <w:rFonts w:ascii="Times New Roman" w:hAnsi="Times New Roman"/>
          <w:bCs/>
          <w:sz w:val="24"/>
          <w:szCs w:val="24"/>
        </w:rPr>
        <w:t>,</w:t>
      </w:r>
      <w:r w:rsidR="00273209" w:rsidRPr="00477DE0">
        <w:rPr>
          <w:rFonts w:ascii="Times New Roman" w:hAnsi="Times New Roman"/>
          <w:bCs/>
          <w:sz w:val="24"/>
          <w:szCs w:val="24"/>
        </w:rPr>
        <w:t xml:space="preserve"> </w:t>
      </w:r>
    </w:p>
    <w:p w:rsidR="00860F79" w:rsidRDefault="00860F79" w:rsidP="000715D8">
      <w:pPr>
        <w:pStyle w:val="a3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группа</w:t>
      </w:r>
      <w:r w:rsidR="00B76F42">
        <w:rPr>
          <w:rFonts w:ascii="Times New Roman" w:hAnsi="Times New Roman"/>
          <w:bCs/>
          <w:sz w:val="24"/>
          <w:szCs w:val="24"/>
        </w:rPr>
        <w:t xml:space="preserve"> для </w:t>
      </w:r>
      <w:r>
        <w:rPr>
          <w:rFonts w:ascii="Times New Roman" w:hAnsi="Times New Roman"/>
          <w:bCs/>
          <w:sz w:val="24"/>
          <w:szCs w:val="24"/>
        </w:rPr>
        <w:t xml:space="preserve">учащихся второго класса по коррекции письменной речи, обусловленной нарушением языковым анализом и синтезом слов с </w:t>
      </w:r>
      <w:r w:rsidRPr="00860F79">
        <w:rPr>
          <w:rFonts w:ascii="Times New Roman" w:hAnsi="Times New Roman"/>
          <w:bCs/>
          <w:sz w:val="24"/>
          <w:szCs w:val="24"/>
        </w:rPr>
        <w:t>нерезко выраженным общим недоразвитием речи,</w:t>
      </w:r>
    </w:p>
    <w:p w:rsidR="00860F79" w:rsidRDefault="00860F79" w:rsidP="000715D8">
      <w:pPr>
        <w:pStyle w:val="a3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группа учащихся по коррекции лексико-грамматического недоразвития</w:t>
      </w:r>
      <w:r w:rsidR="000715D8">
        <w:rPr>
          <w:rFonts w:ascii="Times New Roman" w:hAnsi="Times New Roman"/>
          <w:bCs/>
          <w:sz w:val="24"/>
          <w:szCs w:val="24"/>
        </w:rPr>
        <w:t>,</w:t>
      </w:r>
    </w:p>
    <w:p w:rsidR="000715D8" w:rsidRPr="00860F79" w:rsidRDefault="000715D8" w:rsidP="000715D8">
      <w:pPr>
        <w:pStyle w:val="a3"/>
        <w:numPr>
          <w:ilvl w:val="0"/>
          <w:numId w:val="38"/>
        </w:numPr>
        <w:spacing w:before="100" w:beforeAutospacing="1" w:after="100" w:afterAutospacing="1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группа учащихся по коррекции смешанной дисграфии.</w:t>
      </w:r>
    </w:p>
    <w:p w:rsidR="00DE212C" w:rsidRPr="0011601B" w:rsidRDefault="00DE212C" w:rsidP="0011601B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  <w:r w:rsidRPr="0011601B">
        <w:rPr>
          <w:rFonts w:ascii="Times New Roman" w:hAnsi="Times New Roman"/>
          <w:b/>
          <w:bCs/>
          <w:sz w:val="24"/>
          <w:szCs w:val="24"/>
        </w:rPr>
        <w:t>Условия реализации программы коррекционной работы</w:t>
      </w:r>
    </w:p>
    <w:p w:rsidR="0011601B" w:rsidRDefault="00DE212C" w:rsidP="0011601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601B">
        <w:rPr>
          <w:rFonts w:ascii="Times New Roman" w:hAnsi="Times New Roman"/>
          <w:b/>
          <w:bCs/>
          <w:i/>
          <w:iCs/>
          <w:sz w:val="24"/>
          <w:szCs w:val="24"/>
        </w:rPr>
        <w:t>Нормативно-правовое обеспечение:</w:t>
      </w:r>
      <w:r w:rsidR="0011601B" w:rsidRPr="0011601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0715D8" w:rsidRPr="0011601B" w:rsidRDefault="000715D8" w:rsidP="0011601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1601B" w:rsidRPr="0011601B" w:rsidRDefault="0011601B" w:rsidP="0011601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Программа разработана в соответствии с требованиями:</w:t>
      </w:r>
    </w:p>
    <w:p w:rsidR="0011601B" w:rsidRPr="0011601B" w:rsidRDefault="0011601B" w:rsidP="0011601B">
      <w:pPr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Закона РФ "Об образовании" от 29 декабря 2012 г. N 273-ФЗ </w:t>
      </w:r>
    </w:p>
    <w:p w:rsidR="0011601B" w:rsidRPr="0011601B" w:rsidRDefault="0011601B" w:rsidP="0011601B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/>
        <w:contextualSpacing w:val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lastRenderedPageBreak/>
        <w:t xml:space="preserve">Федерального государственного образовательного стандарта начального общего образования, а также на основе следующих нормативно-правовых актов: </w:t>
      </w:r>
    </w:p>
    <w:p w:rsidR="0011601B" w:rsidRPr="0011601B" w:rsidRDefault="0011601B" w:rsidP="0011601B">
      <w:pPr>
        <w:pStyle w:val="a3"/>
        <w:numPr>
          <w:ilvl w:val="0"/>
          <w:numId w:val="35"/>
        </w:numPr>
        <w:autoSpaceDE w:val="0"/>
        <w:autoSpaceDN w:val="0"/>
        <w:adjustRightInd w:val="0"/>
        <w:spacing w:after="0"/>
        <w:ind w:left="2552" w:hanging="567"/>
        <w:contextualSpacing w:val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Письма Минобразования РФ от 22 января 1998 г. N 20-58-07ин/20-4 "Об учителях-логопедах и педагогах-психологах учреждений образования",</w:t>
      </w:r>
    </w:p>
    <w:p w:rsidR="0011601B" w:rsidRPr="0011601B" w:rsidRDefault="0011601B" w:rsidP="0011601B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2552" w:hanging="567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Письма Минобразования РФ от 27 июня 2003 г. N 28-51-513/16 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образования»,</w:t>
      </w:r>
    </w:p>
    <w:p w:rsidR="0011601B" w:rsidRPr="0011601B" w:rsidRDefault="0011601B" w:rsidP="0011601B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2552" w:hanging="567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Письма Министерства образования и науки РФ от 18 апреля 2008 г. N АФ-150/06 "О создании условий для получения образования детьми с ограниченными возможностями здоровья и детьми-инвалидами",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1601B" w:rsidRPr="0011601B" w:rsidRDefault="0011601B" w:rsidP="0011601B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2552" w:hanging="56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Инструктивного письма Министерства образования РФ от 14.12.2000 г. № 2 «Об организации работы логопедического пункта общеобразовательного учреждения»,</w:t>
      </w:r>
    </w:p>
    <w:p w:rsidR="0011601B" w:rsidRPr="0011601B" w:rsidRDefault="0011601B" w:rsidP="0011601B">
      <w:pPr>
        <w:numPr>
          <w:ilvl w:val="0"/>
          <w:numId w:val="35"/>
        </w:numPr>
        <w:ind w:left="2552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Ястребова А.В., Бессонова Т.П. Инструктивно - методическое письмо о работе учителя-логопеда при общеобразовательной школе». – М.: «Когито – Центр», 1996 г. подготовленное Министерством образования РФ от 14 декабря 2000г. №2 </w:t>
      </w:r>
    </w:p>
    <w:p w:rsidR="0011601B" w:rsidRPr="0011601B" w:rsidRDefault="0011601B" w:rsidP="0011601B">
      <w:pPr>
        <w:pStyle w:val="a3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/>
        <w:ind w:left="2552" w:hanging="567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Об основных гарантиях прав ребенка в Российской Федерации (от 24 июля 1998 г. N 124-ФЗ)</w:t>
      </w:r>
      <w:r w:rsidRPr="0011601B">
        <w:rPr>
          <w:rFonts w:ascii="Times New Roman" w:eastAsia="+mn-ea" w:hAnsi="Times New Roman"/>
          <w:kern w:val="24"/>
          <w:sz w:val="24"/>
          <w:szCs w:val="24"/>
        </w:rPr>
        <w:t xml:space="preserve"> </w:t>
      </w:r>
      <w:r w:rsidRPr="0011601B">
        <w:rPr>
          <w:rFonts w:ascii="Times New Roman" w:hAnsi="Times New Roman"/>
          <w:sz w:val="24"/>
          <w:szCs w:val="24"/>
        </w:rPr>
        <w:t>Малофеев Н.Н., Никольская О.С., Кукушкина О.И., Гончарова Е.Л. Единая концепция специального федерального государственного стандарта для детей с ограниченными возможностями здоровья: основные положения // Дефектология. — 2010. — №1.</w:t>
      </w:r>
    </w:p>
    <w:p w:rsidR="0011601B" w:rsidRPr="0011601B" w:rsidRDefault="0011601B" w:rsidP="0011601B">
      <w:pPr>
        <w:pStyle w:val="a3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/>
        <w:ind w:left="2552" w:hanging="567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Положения о логопедическом пункте муниципального бюджетного общеобразовательного учреждения «Северокоммунарская СОШ»</w:t>
      </w:r>
    </w:p>
    <w:p w:rsidR="0011601B" w:rsidRPr="0011601B" w:rsidRDefault="0011601B" w:rsidP="0011601B">
      <w:pPr>
        <w:pStyle w:val="a3"/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after="0"/>
        <w:ind w:left="2552" w:hanging="567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Должностной инструкции учителя – логопеда муниципального бюджетного общеобразовательного учреждения «Северокоммунарская СОШ»</w:t>
      </w:r>
    </w:p>
    <w:p w:rsidR="00DE212C" w:rsidRPr="0011601B" w:rsidRDefault="00DE212C" w:rsidP="0011601B">
      <w:pPr>
        <w:spacing w:before="100" w:beforeAutospacing="1" w:after="100" w:afterAutospacing="1"/>
        <w:ind w:left="72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1601B">
        <w:rPr>
          <w:rFonts w:ascii="Times New Roman" w:hAnsi="Times New Roman"/>
          <w:b/>
          <w:bCs/>
          <w:i/>
          <w:iCs/>
          <w:sz w:val="24"/>
          <w:szCs w:val="24"/>
        </w:rPr>
        <w:t>Психолого-педагогическое обеспечение:</w:t>
      </w:r>
    </w:p>
    <w:p w:rsidR="00E63E84" w:rsidRPr="0011601B" w:rsidRDefault="00DE212C" w:rsidP="0011601B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обеспечение дифференцированных условий (оптимальный режим учебных нагрузок, вариативные формы получения специализированной помощи) в соответствии с результатами диагностики;</w:t>
      </w:r>
    </w:p>
    <w:p w:rsidR="00E63E84" w:rsidRPr="0011601B" w:rsidRDefault="00DE212C" w:rsidP="0011601B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обеспечение психолого-педагогических условий (коррекционная направленность учебно-воспитательного процесса; учёт индивидуальных особенностей ребёнка; соблюдение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оптимизации коррекционно-развивающего процесса, повышения его эффективности, доступности);</w:t>
      </w:r>
    </w:p>
    <w:p w:rsidR="00E63E84" w:rsidRPr="0011601B" w:rsidRDefault="00DE212C" w:rsidP="0011601B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обеспечение специализированных условий (решение комплекса специальных задач на всех этапах коррекционного обучения, ориентированных на особые образовательные потребности обучающихся с речевым недоразвитием; использование специальных методов, приёмов, средств обучения, специализированных коррекционных программ, ориентированных на особые образовательные потребности </w:t>
      </w:r>
      <w:r w:rsidRPr="0011601B">
        <w:rPr>
          <w:rFonts w:ascii="Times New Roman" w:hAnsi="Times New Roman"/>
          <w:sz w:val="24"/>
          <w:szCs w:val="24"/>
        </w:rPr>
        <w:lastRenderedPageBreak/>
        <w:t>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DE212C" w:rsidRPr="0011601B" w:rsidRDefault="00DE212C" w:rsidP="0011601B">
      <w:pPr>
        <w:pStyle w:val="a3"/>
        <w:numPr>
          <w:ilvl w:val="0"/>
          <w:numId w:val="17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</w:t>
      </w:r>
    </w:p>
    <w:p w:rsidR="000B1F72" w:rsidRPr="0011601B" w:rsidRDefault="000B1F72" w:rsidP="0011601B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i/>
          <w:sz w:val="24"/>
          <w:szCs w:val="24"/>
        </w:rPr>
        <w:t>Методическое обоснование</w:t>
      </w:r>
    </w:p>
    <w:p w:rsidR="00E63E84" w:rsidRPr="0011601B" w:rsidRDefault="00E63E84" w:rsidP="0011601B">
      <w:pPr>
        <w:spacing w:before="100" w:beforeAutospacing="1" w:after="100" w:afterAutospacing="1"/>
        <w:ind w:firstLine="708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Для обследования уровня развития речи используется диагностика, основанная на модифицированный вариант тестовой логопедической диагностики – стандартизированной методики обследования речи с балльно-уровневой системой оценки (Фотекова Т.А., Ахутина Т.В.). Данная методика позволяет уточнить структуру речевого дефекта и получить речевой профиль; выстроить систему индивидуальной коррекционной работы; комплектовать подгруппы на основе общности структуры нарушений речи; отслеживать динамику речевого развития ребёнка и оценить эффективность коррекционного воздействия</w:t>
      </w:r>
    </w:p>
    <w:p w:rsidR="00126444" w:rsidRPr="00AF1B13" w:rsidRDefault="000B1F72" w:rsidP="00AF1B1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Программа составлена в соответствии с государственными стандартами обучения чтению и русскому языку в начальной школе. Она учитывает особенности  и структуру речевого дефекта и отражает современные подходы к исправлению нарушений письменной речи. В программе нашли отражение работы Л.М. Козыревой, Л.Н. Ефименковой, И.Н. Садовниковой, Р.И. Лалаевой, А.В. Ястребовой,  Т.П. Бессоновой, Л.Г. Парамоновой, А.Н. Корневым, И.В.Прищеповой</w:t>
      </w:r>
      <w:r w:rsidR="00DE212C" w:rsidRPr="0011601B">
        <w:rPr>
          <w:rFonts w:ascii="Times New Roman" w:hAnsi="Times New Roman"/>
          <w:sz w:val="24"/>
          <w:szCs w:val="24"/>
        </w:rPr>
        <w:t xml:space="preserve"> и других авторов</w:t>
      </w:r>
      <w:r w:rsidRPr="0011601B">
        <w:rPr>
          <w:rFonts w:ascii="Times New Roman" w:hAnsi="Times New Roman"/>
          <w:sz w:val="24"/>
          <w:szCs w:val="24"/>
        </w:rPr>
        <w:t>.</w:t>
      </w:r>
    </w:p>
    <w:p w:rsidR="000B1F72" w:rsidRPr="0011601B" w:rsidRDefault="000B1F72" w:rsidP="0011601B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i/>
          <w:sz w:val="24"/>
          <w:szCs w:val="24"/>
        </w:rPr>
        <w:t>Методы, используемые в программе</w:t>
      </w:r>
    </w:p>
    <w:p w:rsidR="000B1F72" w:rsidRPr="0011601B" w:rsidRDefault="000B1F72" w:rsidP="0011601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Эффективность коррекционной работы зависит от использования разнообразных форм и методов работы. Система коррекционно-развивающих методов направлена на преодоление основного нарушения, на формирование навыков, обеспечивающих овладение чтением и письмом. Использование каждого метода определяется целью, задачами логопедической работы, его местом в общей системе коррекционного процесса.</w:t>
      </w:r>
    </w:p>
    <w:p w:rsidR="000B1F72" w:rsidRPr="0011601B" w:rsidRDefault="000B1F72" w:rsidP="0011601B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t>Основные методы:</w:t>
      </w:r>
    </w:p>
    <w:p w:rsidR="000B1F72" w:rsidRPr="0011601B" w:rsidRDefault="00E53A8B" w:rsidP="0011601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•    </w:t>
      </w:r>
      <w:r w:rsidR="000B1F72" w:rsidRPr="0011601B">
        <w:rPr>
          <w:rFonts w:ascii="Times New Roman" w:hAnsi="Times New Roman"/>
          <w:sz w:val="24"/>
          <w:szCs w:val="24"/>
        </w:rPr>
        <w:t>специфические (двигательно-кинестетический, слухозрительно-кинестетический);</w:t>
      </w:r>
    </w:p>
    <w:p w:rsidR="000B1F72" w:rsidRPr="0011601B" w:rsidRDefault="00E53A8B" w:rsidP="0011601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•    </w:t>
      </w:r>
      <w:r w:rsidR="000B1F72" w:rsidRPr="0011601B">
        <w:rPr>
          <w:rFonts w:ascii="Times New Roman" w:hAnsi="Times New Roman"/>
          <w:sz w:val="24"/>
          <w:szCs w:val="24"/>
        </w:rPr>
        <w:t>дидактические:</w:t>
      </w:r>
    </w:p>
    <w:p w:rsidR="000B1F72" w:rsidRPr="0011601B" w:rsidRDefault="000B1F72" w:rsidP="0011601B">
      <w:pPr>
        <w:spacing w:after="0"/>
        <w:ind w:firstLine="1134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- наглядные;</w:t>
      </w:r>
    </w:p>
    <w:p w:rsidR="000B1F72" w:rsidRPr="0011601B" w:rsidRDefault="000B1F72" w:rsidP="0011601B">
      <w:pPr>
        <w:spacing w:after="0"/>
        <w:ind w:firstLine="1134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- словесные методы с опорой на наглядность; </w:t>
      </w:r>
    </w:p>
    <w:p w:rsidR="000B1F72" w:rsidRPr="0011601B" w:rsidRDefault="000B1F72" w:rsidP="0011601B">
      <w:pPr>
        <w:spacing w:after="0"/>
        <w:ind w:firstLine="1134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- словесные методы без опоры на наглядность; </w:t>
      </w:r>
    </w:p>
    <w:p w:rsidR="000B1F72" w:rsidRPr="0011601B" w:rsidRDefault="000B1F72" w:rsidP="0011601B">
      <w:pPr>
        <w:spacing w:after="0"/>
        <w:ind w:firstLine="1134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- практические методы, которые должны носить игровой характер.</w:t>
      </w:r>
    </w:p>
    <w:p w:rsidR="00E53A8B" w:rsidRPr="0011601B" w:rsidRDefault="00E53A8B" w:rsidP="0011601B">
      <w:pPr>
        <w:spacing w:after="0"/>
        <w:rPr>
          <w:rFonts w:ascii="Times New Roman" w:hAnsi="Times New Roman"/>
          <w:sz w:val="24"/>
          <w:szCs w:val="24"/>
        </w:rPr>
      </w:pPr>
    </w:p>
    <w:p w:rsidR="00E53A8B" w:rsidRPr="0011601B" w:rsidRDefault="006074DB" w:rsidP="0011601B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sz w:val="24"/>
          <w:szCs w:val="24"/>
        </w:rPr>
        <w:t>Программа предполагает следующее содержание коррекционно-воспитательной работы:</w:t>
      </w:r>
      <w:r w:rsidRPr="0011601B">
        <w:rPr>
          <w:rFonts w:ascii="Times New Roman" w:hAnsi="Times New Roman"/>
          <w:b/>
          <w:sz w:val="24"/>
          <w:szCs w:val="24"/>
        </w:rPr>
        <w:br/>
      </w:r>
      <w:r w:rsidRPr="0011601B">
        <w:rPr>
          <w:rFonts w:ascii="Times New Roman" w:hAnsi="Times New Roman"/>
          <w:b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t xml:space="preserve">1. </w:t>
      </w:r>
      <w:r w:rsidRPr="0011601B">
        <w:rPr>
          <w:rFonts w:ascii="Times New Roman" w:hAnsi="Times New Roman"/>
          <w:i/>
          <w:sz w:val="24"/>
          <w:szCs w:val="24"/>
        </w:rPr>
        <w:t>Развитие и совершенствование психолог</w:t>
      </w:r>
      <w:r w:rsidR="00E53A8B" w:rsidRPr="0011601B">
        <w:rPr>
          <w:rFonts w:ascii="Times New Roman" w:hAnsi="Times New Roman"/>
          <w:i/>
          <w:sz w:val="24"/>
          <w:szCs w:val="24"/>
        </w:rPr>
        <w:t>ических предпосылок к обучению:</w:t>
      </w:r>
    </w:p>
    <w:p w:rsidR="00E53A8B" w:rsidRPr="0011601B" w:rsidRDefault="00E53A8B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lastRenderedPageBreak/>
        <w:t xml:space="preserve"> устойчивость внимания;</w:t>
      </w:r>
    </w:p>
    <w:p w:rsidR="00E53A8B" w:rsidRPr="0011601B" w:rsidRDefault="006074DB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 наблюдательность (ос</w:t>
      </w:r>
      <w:r w:rsidR="00E53A8B" w:rsidRPr="0011601B">
        <w:rPr>
          <w:rFonts w:ascii="Times New Roman" w:hAnsi="Times New Roman"/>
          <w:sz w:val="24"/>
          <w:szCs w:val="24"/>
        </w:rPr>
        <w:t>обенно к языковым явлениям);</w:t>
      </w:r>
    </w:p>
    <w:p w:rsidR="00E53A8B" w:rsidRPr="0011601B" w:rsidRDefault="006074DB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способность </w:t>
      </w:r>
      <w:r w:rsidR="00E53A8B" w:rsidRPr="0011601B">
        <w:rPr>
          <w:rFonts w:ascii="Times New Roman" w:hAnsi="Times New Roman"/>
          <w:sz w:val="24"/>
          <w:szCs w:val="24"/>
        </w:rPr>
        <w:t>к запоминанию и переключению;</w:t>
      </w:r>
    </w:p>
    <w:p w:rsidR="00A71458" w:rsidRPr="0011601B" w:rsidRDefault="006074DB" w:rsidP="0011601B">
      <w:pPr>
        <w:pStyle w:val="a3"/>
        <w:numPr>
          <w:ilvl w:val="0"/>
          <w:numId w:val="3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 н</w:t>
      </w:r>
      <w:r w:rsidR="002003B9" w:rsidRPr="0011601B">
        <w:rPr>
          <w:rFonts w:ascii="Times New Roman" w:hAnsi="Times New Roman"/>
          <w:sz w:val="24"/>
          <w:szCs w:val="24"/>
        </w:rPr>
        <w:t>авыки и приёмы самоконтроля;</w:t>
      </w:r>
    </w:p>
    <w:p w:rsidR="00A71458" w:rsidRPr="0072796D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2796D">
        <w:rPr>
          <w:rFonts w:ascii="Times New Roman" w:hAnsi="Times New Roman"/>
          <w:sz w:val="24"/>
          <w:szCs w:val="24"/>
        </w:rPr>
        <w:t>познавательная активность.</w:t>
      </w:r>
      <w:r w:rsidRPr="0072796D">
        <w:rPr>
          <w:rFonts w:ascii="Times New Roman" w:hAnsi="Times New Roman"/>
          <w:sz w:val="24"/>
          <w:szCs w:val="24"/>
        </w:rPr>
        <w:br/>
      </w:r>
      <w:r w:rsidRPr="0072796D">
        <w:rPr>
          <w:rFonts w:ascii="Times New Roman" w:hAnsi="Times New Roman"/>
          <w:sz w:val="24"/>
          <w:szCs w:val="24"/>
        </w:rPr>
        <w:br/>
        <w:t xml:space="preserve">2. </w:t>
      </w:r>
      <w:r w:rsidRPr="0072796D">
        <w:rPr>
          <w:rFonts w:ascii="Times New Roman" w:hAnsi="Times New Roman"/>
          <w:i/>
          <w:sz w:val="24"/>
          <w:szCs w:val="24"/>
        </w:rPr>
        <w:t>Формировани</w:t>
      </w:r>
      <w:r w:rsidR="00144A9C" w:rsidRPr="0072796D">
        <w:rPr>
          <w:rFonts w:ascii="Times New Roman" w:hAnsi="Times New Roman"/>
          <w:i/>
          <w:sz w:val="24"/>
          <w:szCs w:val="24"/>
        </w:rPr>
        <w:t>е полноценных учебных умений:</w:t>
      </w:r>
      <w:r w:rsidR="00144A9C" w:rsidRPr="0072796D">
        <w:rPr>
          <w:rFonts w:ascii="Times New Roman" w:hAnsi="Times New Roman"/>
          <w:sz w:val="24"/>
          <w:szCs w:val="24"/>
        </w:rPr>
        <w:br/>
      </w:r>
      <w:r w:rsidR="00A71458" w:rsidRPr="0072796D">
        <w:rPr>
          <w:rFonts w:ascii="Times New Roman" w:hAnsi="Times New Roman"/>
          <w:sz w:val="24"/>
          <w:szCs w:val="24"/>
        </w:rPr>
        <w:t>Развитие восприятия метрического анализа и синтеза;</w:t>
      </w:r>
    </w:p>
    <w:p w:rsidR="00A71458" w:rsidRPr="0011601B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планирован</w:t>
      </w:r>
      <w:r w:rsidR="00A71458" w:rsidRPr="0011601B">
        <w:rPr>
          <w:rFonts w:ascii="Times New Roman" w:hAnsi="Times New Roman"/>
          <w:sz w:val="24"/>
          <w:szCs w:val="24"/>
        </w:rPr>
        <w:t>ие предстоящей деятельности;</w:t>
      </w:r>
    </w:p>
    <w:p w:rsidR="00A71458" w:rsidRPr="0011601B" w:rsidRDefault="00A71458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принятие учебной задачи;</w:t>
      </w:r>
    </w:p>
    <w:p w:rsidR="00A71458" w:rsidRPr="0011601B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ак</w:t>
      </w:r>
      <w:r w:rsidR="00A71458" w:rsidRPr="0011601B">
        <w:rPr>
          <w:rFonts w:ascii="Times New Roman" w:hAnsi="Times New Roman"/>
          <w:sz w:val="24"/>
          <w:szCs w:val="24"/>
        </w:rPr>
        <w:t>тивное осмысление материала;</w:t>
      </w:r>
    </w:p>
    <w:p w:rsidR="00A71458" w:rsidRPr="0011601B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выделение главного, существенного в учебном материале, определение путей и средств достижения цели</w:t>
      </w:r>
      <w:r w:rsidR="00A71458" w:rsidRPr="0011601B">
        <w:rPr>
          <w:rFonts w:ascii="Times New Roman" w:hAnsi="Times New Roman"/>
          <w:sz w:val="24"/>
          <w:szCs w:val="24"/>
        </w:rPr>
        <w:t>, контроль за деятельностью;</w:t>
      </w:r>
      <w:r w:rsidR="00A71458" w:rsidRPr="0011601B">
        <w:rPr>
          <w:rFonts w:ascii="Times New Roman" w:hAnsi="Times New Roman"/>
          <w:sz w:val="24"/>
          <w:szCs w:val="24"/>
        </w:rPr>
        <w:br/>
        <w:t>работа в определённом темпе;</w:t>
      </w:r>
    </w:p>
    <w:p w:rsidR="00A71458" w:rsidRPr="0011601B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применен</w:t>
      </w:r>
      <w:r w:rsidR="00A71458" w:rsidRPr="0011601B">
        <w:rPr>
          <w:rFonts w:ascii="Times New Roman" w:hAnsi="Times New Roman"/>
          <w:sz w:val="24"/>
          <w:szCs w:val="24"/>
        </w:rPr>
        <w:t>ие знаний в новых ситуациях;</w:t>
      </w:r>
    </w:p>
    <w:p w:rsidR="00A71458" w:rsidRPr="0011601B" w:rsidRDefault="006074DB" w:rsidP="0011601B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/>
          <w:i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анализ, оценка продуктивности собственной деятельности.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b/>
          <w:sz w:val="24"/>
          <w:szCs w:val="24"/>
        </w:rPr>
        <w:t>В программу включена работа по созданию коммуникативных навыков:</w:t>
      </w:r>
      <w:r w:rsidRPr="0011601B">
        <w:rPr>
          <w:rFonts w:ascii="Times New Roman" w:hAnsi="Times New Roman"/>
          <w:b/>
          <w:sz w:val="24"/>
          <w:szCs w:val="24"/>
        </w:rPr>
        <w:br/>
      </w:r>
      <w:r w:rsidRPr="0011601B">
        <w:rPr>
          <w:rFonts w:ascii="Times New Roman" w:hAnsi="Times New Roman"/>
          <w:b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t>1. Развитие и совершенствование коммуни</w:t>
      </w:r>
      <w:r w:rsidR="00E63E84" w:rsidRPr="0011601B">
        <w:rPr>
          <w:rFonts w:ascii="Times New Roman" w:hAnsi="Times New Roman"/>
          <w:sz w:val="24"/>
          <w:szCs w:val="24"/>
        </w:rPr>
        <w:t>кативной готовности к обучению:</w:t>
      </w:r>
      <w:r w:rsidRPr="0011601B">
        <w:rPr>
          <w:rFonts w:ascii="Times New Roman" w:hAnsi="Times New Roman"/>
          <w:sz w:val="24"/>
          <w:szCs w:val="24"/>
        </w:rPr>
        <w:br/>
        <w:t xml:space="preserve">2. Формирование коммуникативных умений и навыков, адекватных </w:t>
      </w:r>
      <w:r w:rsidR="00E63E84" w:rsidRPr="0011601B">
        <w:rPr>
          <w:rFonts w:ascii="Times New Roman" w:hAnsi="Times New Roman"/>
          <w:sz w:val="24"/>
          <w:szCs w:val="24"/>
        </w:rPr>
        <w:t>ситуации учебной деятельности.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i/>
          <w:sz w:val="24"/>
          <w:szCs w:val="24"/>
        </w:rPr>
        <w:t>Развитие и совершенствование коммуникативных универсальных учебных действий в обучении:</w:t>
      </w:r>
      <w:r w:rsidRPr="0011601B">
        <w:rPr>
          <w:rFonts w:ascii="Times New Roman" w:hAnsi="Times New Roman"/>
          <w:i/>
          <w:sz w:val="24"/>
          <w:szCs w:val="24"/>
        </w:rPr>
        <w:br/>
      </w:r>
      <w:r w:rsidRPr="0011601B">
        <w:rPr>
          <w:rFonts w:ascii="Times New Roman" w:hAnsi="Times New Roman"/>
          <w:i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t>1) умение внимательно слушать и слышать учителя-логопеда, не переключаясь на посторонние воздействия; подчинять свои действия его инструкциям и замечаниям</w:t>
      </w:r>
      <w:r w:rsidR="00E63E84" w:rsidRPr="0011601B">
        <w:rPr>
          <w:rFonts w:ascii="Times New Roman" w:hAnsi="Times New Roman"/>
          <w:sz w:val="24"/>
          <w:szCs w:val="24"/>
        </w:rPr>
        <w:t xml:space="preserve"> (т.е. занять позицию ученика);</w:t>
      </w:r>
      <w:r w:rsidRPr="0011601B">
        <w:rPr>
          <w:rFonts w:ascii="Times New Roman" w:hAnsi="Times New Roman"/>
          <w:sz w:val="24"/>
          <w:szCs w:val="24"/>
        </w:rPr>
        <w:br/>
        <w:t>2) умение понять и принять учебную задачу, п</w:t>
      </w:r>
      <w:r w:rsidR="00E63E84" w:rsidRPr="0011601B">
        <w:rPr>
          <w:rFonts w:ascii="Times New Roman" w:hAnsi="Times New Roman"/>
          <w:sz w:val="24"/>
          <w:szCs w:val="24"/>
        </w:rPr>
        <w:t>оставленную в вербальной форме;</w:t>
      </w:r>
      <w:r w:rsidRPr="0011601B">
        <w:rPr>
          <w:rFonts w:ascii="Times New Roman" w:hAnsi="Times New Roman"/>
          <w:sz w:val="24"/>
          <w:szCs w:val="24"/>
        </w:rPr>
        <w:br/>
        <w:t>3) умение свободно владеть вербальными средствами общения в целях чёткого восприятия, удержания и сосредоточенного выполнения учебной задачи в соответ</w:t>
      </w:r>
      <w:r w:rsidR="00E63E84" w:rsidRPr="0011601B">
        <w:rPr>
          <w:rFonts w:ascii="Times New Roman" w:hAnsi="Times New Roman"/>
          <w:sz w:val="24"/>
          <w:szCs w:val="24"/>
        </w:rPr>
        <w:t>ствии с полученной инструкцией;</w:t>
      </w:r>
      <w:r w:rsidRPr="0011601B">
        <w:rPr>
          <w:rFonts w:ascii="Times New Roman" w:hAnsi="Times New Roman"/>
          <w:sz w:val="24"/>
          <w:szCs w:val="24"/>
        </w:rPr>
        <w:br/>
        <w:t>4) умение целенаправленно и последовательно (в соответствии с заданием, инструкцией) выполнять учебные действия и адекватно реагировать на контроль и оценки со стороны учителя-логопеда.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i/>
          <w:sz w:val="24"/>
          <w:szCs w:val="24"/>
        </w:rPr>
        <w:t>Формирова</w:t>
      </w:r>
      <w:r w:rsidR="00A71458" w:rsidRPr="0011601B">
        <w:rPr>
          <w:rFonts w:ascii="Times New Roman" w:hAnsi="Times New Roman"/>
          <w:i/>
          <w:sz w:val="24"/>
          <w:szCs w:val="24"/>
        </w:rPr>
        <w:t>ние полноценных учебных умений:</w:t>
      </w:r>
    </w:p>
    <w:p w:rsidR="00A71458" w:rsidRPr="0011601B" w:rsidRDefault="006074DB" w:rsidP="0011601B">
      <w:pPr>
        <w:pStyle w:val="a3"/>
        <w:tabs>
          <w:tab w:val="left" w:pos="142"/>
        </w:tabs>
        <w:spacing w:after="0"/>
        <w:ind w:left="0" w:firstLine="142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1) планирование предстоящей деяте</w:t>
      </w:r>
      <w:r w:rsidR="00A71458" w:rsidRPr="0011601B">
        <w:rPr>
          <w:rFonts w:ascii="Times New Roman" w:hAnsi="Times New Roman"/>
          <w:sz w:val="24"/>
          <w:szCs w:val="24"/>
        </w:rPr>
        <w:t>льности:</w:t>
      </w:r>
      <w:r w:rsidR="00A71458" w:rsidRPr="0011601B">
        <w:rPr>
          <w:rFonts w:ascii="Times New Roman" w:hAnsi="Times New Roman"/>
          <w:sz w:val="24"/>
          <w:szCs w:val="24"/>
        </w:rPr>
        <w:br/>
        <w:t>а) принятие учебной задачи;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lastRenderedPageBreak/>
        <w:t>б)</w:t>
      </w:r>
      <w:r w:rsidR="00A71458" w:rsidRPr="0011601B">
        <w:rPr>
          <w:rFonts w:ascii="Times New Roman" w:hAnsi="Times New Roman"/>
          <w:sz w:val="24"/>
          <w:szCs w:val="24"/>
        </w:rPr>
        <w:t xml:space="preserve"> активное осмысление материала;</w:t>
      </w:r>
      <w:r w:rsidRPr="0011601B">
        <w:rPr>
          <w:rFonts w:ascii="Times New Roman" w:hAnsi="Times New Roman"/>
          <w:sz w:val="24"/>
          <w:szCs w:val="24"/>
        </w:rPr>
        <w:br/>
        <w:t>в) выделение главного, существенного в учебном материал</w:t>
      </w:r>
      <w:r w:rsidR="00A71458" w:rsidRPr="0011601B">
        <w:rPr>
          <w:rFonts w:ascii="Times New Roman" w:hAnsi="Times New Roman"/>
          <w:sz w:val="24"/>
          <w:szCs w:val="24"/>
        </w:rPr>
        <w:t xml:space="preserve">е; определение путей и средств в </w:t>
      </w:r>
      <w:r w:rsidRPr="0011601B">
        <w:rPr>
          <w:rFonts w:ascii="Times New Roman" w:hAnsi="Times New Roman"/>
          <w:sz w:val="24"/>
          <w:szCs w:val="24"/>
        </w:rPr>
        <w:t>достижения учебной цели;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br/>
        <w:t>2) контроль за ходом своей деятельности (от умения работать с образцами до умения пользоваться специ</w:t>
      </w:r>
      <w:r w:rsidR="00A71458" w:rsidRPr="0011601B">
        <w:rPr>
          <w:rFonts w:ascii="Times New Roman" w:hAnsi="Times New Roman"/>
          <w:sz w:val="24"/>
          <w:szCs w:val="24"/>
        </w:rPr>
        <w:t>альными приёмами самоконтроля);</w:t>
      </w:r>
      <w:r w:rsidRPr="0011601B">
        <w:rPr>
          <w:rFonts w:ascii="Times New Roman" w:hAnsi="Times New Roman"/>
          <w:sz w:val="24"/>
          <w:szCs w:val="24"/>
        </w:rPr>
        <w:br/>
        <w:t>3) работа в определённом темпе (умение быстро и качественно читать, писать, считать, производить анализ, ср</w:t>
      </w:r>
      <w:r w:rsidR="00A71458" w:rsidRPr="0011601B">
        <w:rPr>
          <w:rFonts w:ascii="Times New Roman" w:hAnsi="Times New Roman"/>
          <w:sz w:val="24"/>
          <w:szCs w:val="24"/>
        </w:rPr>
        <w:t>авнение, сопоставление и т.д.);</w:t>
      </w:r>
      <w:r w:rsidRPr="0011601B">
        <w:rPr>
          <w:rFonts w:ascii="Times New Roman" w:hAnsi="Times New Roman"/>
          <w:sz w:val="24"/>
          <w:szCs w:val="24"/>
        </w:rPr>
        <w:br/>
        <w:t>4) приме</w:t>
      </w:r>
      <w:r w:rsidR="00A71458" w:rsidRPr="0011601B">
        <w:rPr>
          <w:rFonts w:ascii="Times New Roman" w:hAnsi="Times New Roman"/>
          <w:sz w:val="24"/>
          <w:szCs w:val="24"/>
        </w:rPr>
        <w:t>нение знаний в новых ситуациях;</w:t>
      </w:r>
      <w:r w:rsidRPr="0011601B">
        <w:rPr>
          <w:rFonts w:ascii="Times New Roman" w:hAnsi="Times New Roman"/>
          <w:sz w:val="24"/>
          <w:szCs w:val="24"/>
        </w:rPr>
        <w:br/>
        <w:t>5) анализ, оценка продуктивности собственной деятельности.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i/>
          <w:sz w:val="24"/>
          <w:szCs w:val="24"/>
        </w:rPr>
        <w:t>Формирование коммуникативных умений и навыков, адекватных ситуации учебной деятельности:</w:t>
      </w:r>
      <w:r w:rsidRPr="0011601B">
        <w:rPr>
          <w:rFonts w:ascii="Times New Roman" w:hAnsi="Times New Roman"/>
          <w:sz w:val="24"/>
          <w:szCs w:val="24"/>
        </w:rPr>
        <w:br/>
        <w:t xml:space="preserve">1) ответы на вопросы в точном соответствии с инструкцией, заданием; </w:t>
      </w:r>
    </w:p>
    <w:p w:rsidR="00EE7F02" w:rsidRPr="0011601B" w:rsidRDefault="006074DB" w:rsidP="0011601B">
      <w:pPr>
        <w:spacing w:after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2) ответы на вопросы по ходу учебной работы с адекватным использ</w:t>
      </w:r>
      <w:r w:rsidR="00A71458" w:rsidRPr="0011601B">
        <w:rPr>
          <w:rFonts w:ascii="Times New Roman" w:hAnsi="Times New Roman"/>
          <w:sz w:val="24"/>
          <w:szCs w:val="24"/>
        </w:rPr>
        <w:t>ованием усвоенной терминологии;</w:t>
      </w:r>
      <w:r w:rsidRPr="0011601B">
        <w:rPr>
          <w:rFonts w:ascii="Times New Roman" w:hAnsi="Times New Roman"/>
          <w:sz w:val="24"/>
          <w:szCs w:val="24"/>
        </w:rPr>
        <w:br/>
        <w:t>3) ответы 2-3 фразами по ходу и итогам учебной работы (начало форми</w:t>
      </w:r>
      <w:r w:rsidR="00A71458" w:rsidRPr="0011601B">
        <w:rPr>
          <w:rFonts w:ascii="Times New Roman" w:hAnsi="Times New Roman"/>
          <w:sz w:val="24"/>
          <w:szCs w:val="24"/>
        </w:rPr>
        <w:t>рования связного высказывания);</w:t>
      </w:r>
      <w:r w:rsidRPr="0011601B">
        <w:rPr>
          <w:rFonts w:ascii="Times New Roman" w:hAnsi="Times New Roman"/>
          <w:sz w:val="24"/>
          <w:szCs w:val="24"/>
        </w:rPr>
        <w:br/>
        <w:t>4) применение инструкции (схемы) при подготовке развёрнутого высказывания по ходу и итогам учебной работы;</w:t>
      </w:r>
      <w:r w:rsidRPr="0011601B">
        <w:rPr>
          <w:rFonts w:ascii="Times New Roman" w:hAnsi="Times New Roman"/>
          <w:sz w:val="24"/>
          <w:szCs w:val="24"/>
        </w:rPr>
        <w:br/>
        <w:t>5) употребление усвоенной учебной термин</w:t>
      </w:r>
      <w:r w:rsidR="00A71458" w:rsidRPr="0011601B">
        <w:rPr>
          <w:rFonts w:ascii="Times New Roman" w:hAnsi="Times New Roman"/>
          <w:sz w:val="24"/>
          <w:szCs w:val="24"/>
        </w:rPr>
        <w:t>ологии в связных высказываниях;</w:t>
      </w:r>
      <w:r w:rsidRPr="0011601B">
        <w:rPr>
          <w:rFonts w:ascii="Times New Roman" w:hAnsi="Times New Roman"/>
          <w:sz w:val="24"/>
          <w:szCs w:val="24"/>
        </w:rPr>
        <w:br/>
        <w:t>6) обращение к учителю-логопеду или това</w:t>
      </w:r>
      <w:r w:rsidR="00A71458" w:rsidRPr="0011601B">
        <w:rPr>
          <w:rFonts w:ascii="Times New Roman" w:hAnsi="Times New Roman"/>
          <w:sz w:val="24"/>
          <w:szCs w:val="24"/>
        </w:rPr>
        <w:t>рищу по группе за разъяснением;</w:t>
      </w:r>
      <w:r w:rsidRPr="0011601B">
        <w:rPr>
          <w:rFonts w:ascii="Times New Roman" w:hAnsi="Times New Roman"/>
          <w:sz w:val="24"/>
          <w:szCs w:val="24"/>
        </w:rPr>
        <w:br/>
        <w:t>7) пояснение инструкции, учебной задачи с испо</w:t>
      </w:r>
      <w:r w:rsidR="00A71458" w:rsidRPr="0011601B">
        <w:rPr>
          <w:rFonts w:ascii="Times New Roman" w:hAnsi="Times New Roman"/>
          <w:sz w:val="24"/>
          <w:szCs w:val="24"/>
        </w:rPr>
        <w:t>льзованием нужной терминологии;</w:t>
      </w:r>
      <w:r w:rsidRPr="0011601B">
        <w:rPr>
          <w:rFonts w:ascii="Times New Roman" w:hAnsi="Times New Roman"/>
          <w:sz w:val="24"/>
          <w:szCs w:val="24"/>
        </w:rPr>
        <w:br/>
        <w:t>8) развёрнутый рассказ о последовательности выполнения учебной ра</w:t>
      </w:r>
      <w:r w:rsidR="00A71458" w:rsidRPr="0011601B">
        <w:rPr>
          <w:rFonts w:ascii="Times New Roman" w:hAnsi="Times New Roman"/>
          <w:sz w:val="24"/>
          <w:szCs w:val="24"/>
        </w:rPr>
        <w:t>боты, подведение итога занятия;</w:t>
      </w:r>
      <w:r w:rsidRPr="0011601B">
        <w:rPr>
          <w:rFonts w:ascii="Times New Roman" w:hAnsi="Times New Roman"/>
          <w:sz w:val="24"/>
          <w:szCs w:val="24"/>
        </w:rPr>
        <w:br/>
        <w:t>9) формулирование задания при выполнении кол</w:t>
      </w:r>
      <w:r w:rsidR="00A71458" w:rsidRPr="0011601B">
        <w:rPr>
          <w:rFonts w:ascii="Times New Roman" w:hAnsi="Times New Roman"/>
          <w:sz w:val="24"/>
          <w:szCs w:val="24"/>
        </w:rPr>
        <w:t>лективных видов учебной работы;</w:t>
      </w:r>
      <w:r w:rsidRPr="0011601B">
        <w:rPr>
          <w:rFonts w:ascii="Times New Roman" w:hAnsi="Times New Roman"/>
          <w:sz w:val="24"/>
          <w:szCs w:val="24"/>
        </w:rPr>
        <w:br/>
        <w:t>10) проведение дифференцированного опроса и оценка ответов своих товарищей (в роли руководителя различных видо</w:t>
      </w:r>
      <w:r w:rsidR="00A71458" w:rsidRPr="0011601B">
        <w:rPr>
          <w:rFonts w:ascii="Times New Roman" w:hAnsi="Times New Roman"/>
          <w:sz w:val="24"/>
          <w:szCs w:val="24"/>
        </w:rPr>
        <w:t>в учебной работы);</w:t>
      </w:r>
      <w:r w:rsidRPr="0011601B">
        <w:rPr>
          <w:rFonts w:ascii="Times New Roman" w:hAnsi="Times New Roman"/>
          <w:sz w:val="24"/>
          <w:szCs w:val="24"/>
        </w:rPr>
        <w:br/>
        <w:t xml:space="preserve">11) соблюдение </w:t>
      </w:r>
      <w:r w:rsidR="00A71458" w:rsidRPr="0011601B">
        <w:rPr>
          <w:rFonts w:ascii="Times New Roman" w:hAnsi="Times New Roman"/>
          <w:sz w:val="24"/>
          <w:szCs w:val="24"/>
        </w:rPr>
        <w:t>речевого этикета при обращении;</w:t>
      </w:r>
      <w:r w:rsidRPr="0011601B">
        <w:rPr>
          <w:rFonts w:ascii="Times New Roman" w:hAnsi="Times New Roman"/>
          <w:sz w:val="24"/>
          <w:szCs w:val="24"/>
        </w:rPr>
        <w:br/>
        <w:t>12) сопоставление устных связных высказываний с элементами творчества (фантазии).</w:t>
      </w:r>
    </w:p>
    <w:p w:rsidR="00C87349" w:rsidRPr="0011601B" w:rsidRDefault="00C87349" w:rsidP="0011601B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11601B">
        <w:rPr>
          <w:rFonts w:ascii="Times New Roman" w:hAnsi="Times New Roman"/>
          <w:b/>
          <w:bCs/>
          <w:iCs/>
          <w:sz w:val="24"/>
          <w:szCs w:val="24"/>
        </w:rPr>
        <w:t xml:space="preserve">Требования к результатам обучения учащихся </w:t>
      </w:r>
    </w:p>
    <w:p w:rsidR="00C87349" w:rsidRPr="0011601B" w:rsidRDefault="00C87349" w:rsidP="0011601B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При завершении коррекционно-развивающего обучения следует провести проверку усвоения учащимися содержания данного этапа. К этому времени у учащихся должны быть:</w:t>
      </w:r>
    </w:p>
    <w:p w:rsidR="00C87349" w:rsidRPr="0011601B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сформирована направленность внимания на звуковую сторону речи;</w:t>
      </w:r>
    </w:p>
    <w:p w:rsidR="00C87349" w:rsidRPr="0011601B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восполнены основные пробелы в формировании фонематических процессов;</w:t>
      </w:r>
    </w:p>
    <w:p w:rsidR="00C87349" w:rsidRPr="0011601B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уточнены первоначальные представления о звуко-буквенном, слоговом составе слова с учетом программных требований;</w:t>
      </w:r>
    </w:p>
    <w:p w:rsidR="00C87349" w:rsidRPr="0011601B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поставлены и от дифференцированы все звуки;</w:t>
      </w:r>
    </w:p>
    <w:p w:rsidR="00C87349" w:rsidRPr="0011601B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уточнены и активизированы имеющийся у детей словарный запас и конструкции простого предложения (с небольшим распространением);</w:t>
      </w:r>
    </w:p>
    <w:p w:rsidR="00C87349" w:rsidRDefault="00C87349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 xml:space="preserve">введены в активный словарь необходимые на данном этапе обучения слова-термины: звук, слог, слияние, слово, гласные, согласные, твердые и мягкие согласные, звонкие </w:t>
      </w:r>
      <w:r w:rsidR="009E2BE8">
        <w:rPr>
          <w:rFonts w:ascii="Times New Roman" w:hAnsi="Times New Roman"/>
          <w:bCs/>
          <w:iCs/>
          <w:sz w:val="24"/>
          <w:szCs w:val="24"/>
        </w:rPr>
        <w:t xml:space="preserve">и глухие согласные, предложение, </w:t>
      </w:r>
    </w:p>
    <w:p w:rsidR="009E2BE8" w:rsidRPr="0011601B" w:rsidRDefault="009E2BE8" w:rsidP="0011601B">
      <w:pPr>
        <w:pStyle w:val="a3"/>
        <w:numPr>
          <w:ilvl w:val="0"/>
          <w:numId w:val="24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расширен словарный запас.</w:t>
      </w:r>
    </w:p>
    <w:p w:rsidR="00C87349" w:rsidRPr="0011601B" w:rsidRDefault="00C87349" w:rsidP="0011601B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lastRenderedPageBreak/>
        <w:t>Учащиеся должны уметь:</w:t>
      </w:r>
    </w:p>
    <w:p w:rsidR="00C87349" w:rsidRPr="0011601B" w:rsidRDefault="00C87349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 xml:space="preserve">называть звуки, из которых состоит слово, давать им характеристику (гласные – ударные и безударные; согласные – звонкие и глухие, твёрдые и мягкие); </w:t>
      </w:r>
    </w:p>
    <w:p w:rsidR="00C87349" w:rsidRPr="0011601B" w:rsidRDefault="00C87349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 xml:space="preserve">не смешивать понятия «звук» и «буква»; </w:t>
      </w:r>
    </w:p>
    <w:p w:rsidR="00C87349" w:rsidRPr="0011601B" w:rsidRDefault="00C87349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 xml:space="preserve">делить слова на слоги, ставить ударение; </w:t>
      </w:r>
    </w:p>
    <w:p w:rsidR="00C87349" w:rsidRPr="0011601B" w:rsidRDefault="00C87349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 xml:space="preserve">определять количество букв и звуков в слове; </w:t>
      </w:r>
    </w:p>
    <w:p w:rsidR="00C87349" w:rsidRDefault="00C87349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определять границу слов;</w:t>
      </w:r>
    </w:p>
    <w:p w:rsidR="00267E0E" w:rsidRDefault="00267E0E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писать без специфических ошибок диктанты</w:t>
      </w:r>
      <w:r w:rsidR="009E2BE8">
        <w:rPr>
          <w:rFonts w:ascii="Times New Roman" w:hAnsi="Times New Roman"/>
          <w:bCs/>
          <w:iCs/>
          <w:sz w:val="24"/>
          <w:szCs w:val="24"/>
        </w:rPr>
        <w:t>;</w:t>
      </w:r>
    </w:p>
    <w:p w:rsidR="009E2BE8" w:rsidRDefault="009E2BE8" w:rsidP="0011601B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согласовывать существительные с разными частями речи в роде, числе, падеже,</w:t>
      </w:r>
    </w:p>
    <w:p w:rsidR="009E2BE8" w:rsidRPr="009E2BE8" w:rsidRDefault="009E2BE8" w:rsidP="009E2BE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изменять части речи по числам</w:t>
      </w:r>
    </w:p>
    <w:p w:rsidR="00C87349" w:rsidRPr="0011601B" w:rsidRDefault="00C87349" w:rsidP="0011601B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В результате реализации программы коррекционной работы на ступени начального общего образования у обучающихся с речевым недоразвитием</w:t>
      </w:r>
    </w:p>
    <w:p w:rsidR="00C87349" w:rsidRPr="0011601B" w:rsidRDefault="00C87349" w:rsidP="0011601B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1) будут восполнены пробелы:</w:t>
      </w:r>
    </w:p>
    <w:p w:rsidR="00C87349" w:rsidRPr="0011601B" w:rsidRDefault="00C87349" w:rsidP="0011601B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в развитии звуковой стороны речи</w:t>
      </w:r>
    </w:p>
    <w:p w:rsidR="00C87349" w:rsidRPr="0011601B" w:rsidRDefault="00C87349" w:rsidP="0011601B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в развитии лексического запаса и грамматического строя речи</w:t>
      </w:r>
    </w:p>
    <w:p w:rsidR="00C87349" w:rsidRPr="0011601B" w:rsidRDefault="00C87349" w:rsidP="0011601B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в формировании связной речи</w:t>
      </w:r>
    </w:p>
    <w:p w:rsidR="00C87349" w:rsidRPr="0011601B" w:rsidRDefault="00C87349" w:rsidP="0011601B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11601B">
        <w:rPr>
          <w:rFonts w:ascii="Times New Roman" w:hAnsi="Times New Roman"/>
          <w:bCs/>
          <w:iCs/>
          <w:sz w:val="24"/>
          <w:szCs w:val="24"/>
        </w:rPr>
        <w:t>2) будут сформированы личностные, регулятивные,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стандарта.</w:t>
      </w:r>
    </w:p>
    <w:p w:rsidR="002E22F6" w:rsidRDefault="002E22F6" w:rsidP="002E22F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Учебные пособия для учащихся</w:t>
      </w:r>
      <w:r w:rsidRPr="0011601B">
        <w:rPr>
          <w:rFonts w:ascii="Times New Roman" w:hAnsi="Times New Roman"/>
          <w:b/>
          <w:bCs/>
          <w:sz w:val="24"/>
          <w:szCs w:val="24"/>
        </w:rPr>
        <w:t>:</w:t>
      </w:r>
    </w:p>
    <w:p w:rsidR="002E22F6" w:rsidRPr="0011601B" w:rsidRDefault="002E22F6" w:rsidP="002E22F6">
      <w:pPr>
        <w:pStyle w:val="a3"/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Загадки звуков, букв, слогов. Ярославль, </w:t>
      </w:r>
      <w:r>
        <w:rPr>
          <w:rFonts w:ascii="Times New Roman" w:hAnsi="Times New Roman"/>
          <w:color w:val="000000"/>
          <w:sz w:val="24"/>
          <w:szCs w:val="24"/>
        </w:rPr>
        <w:t>201</w:t>
      </w:r>
      <w:r w:rsidR="0072796D">
        <w:rPr>
          <w:rFonts w:ascii="Times New Roman" w:hAnsi="Times New Roman"/>
          <w:color w:val="000000"/>
          <w:sz w:val="24"/>
          <w:szCs w:val="24"/>
        </w:rPr>
        <w:t>5</w:t>
      </w:r>
    </w:p>
    <w:p w:rsidR="002E22F6" w:rsidRPr="0011601B" w:rsidRDefault="002E22F6" w:rsidP="002E22F6">
      <w:pPr>
        <w:pStyle w:val="a3"/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Знакомимся с гласными звуками. Ярос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лавль, 20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="0072796D">
        <w:rPr>
          <w:rFonts w:ascii="Times New Roman" w:hAnsi="Times New Roman"/>
          <w:color w:val="000000"/>
          <w:sz w:val="24"/>
          <w:szCs w:val="24"/>
        </w:rPr>
        <w:t>5</w:t>
      </w:r>
    </w:p>
    <w:p w:rsidR="002E22F6" w:rsidRPr="0011601B" w:rsidRDefault="002E22F6" w:rsidP="002E22F6">
      <w:pPr>
        <w:pStyle w:val="a3"/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И свистящие, и шипящие, и самые звон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кие. Ярославль, </w:t>
      </w:r>
      <w:r>
        <w:rPr>
          <w:rFonts w:ascii="Times New Roman" w:hAnsi="Times New Roman"/>
          <w:color w:val="000000"/>
          <w:sz w:val="24"/>
          <w:szCs w:val="24"/>
        </w:rPr>
        <w:t>201</w:t>
      </w:r>
      <w:r w:rsidR="0072796D">
        <w:rPr>
          <w:rFonts w:ascii="Times New Roman" w:hAnsi="Times New Roman"/>
          <w:color w:val="000000"/>
          <w:sz w:val="24"/>
          <w:szCs w:val="24"/>
        </w:rPr>
        <w:t>5</w:t>
      </w:r>
    </w:p>
    <w:p w:rsidR="002E22F6" w:rsidRDefault="002E22F6" w:rsidP="002E22F6">
      <w:pPr>
        <w:pStyle w:val="a3"/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Путешествие </w:t>
      </w:r>
      <w:r>
        <w:rPr>
          <w:rFonts w:ascii="Times New Roman" w:hAnsi="Times New Roman"/>
          <w:color w:val="000000"/>
          <w:sz w:val="24"/>
          <w:szCs w:val="24"/>
        </w:rPr>
        <w:t>в страну падежей. Ярос</w:t>
      </w:r>
      <w:r>
        <w:rPr>
          <w:rFonts w:ascii="Times New Roman" w:hAnsi="Times New Roman"/>
          <w:color w:val="000000"/>
          <w:sz w:val="24"/>
          <w:szCs w:val="24"/>
        </w:rPr>
        <w:softHyphen/>
        <w:t>лавль, 201</w:t>
      </w:r>
      <w:r w:rsidR="0072796D">
        <w:rPr>
          <w:rFonts w:ascii="Times New Roman" w:hAnsi="Times New Roman"/>
          <w:color w:val="000000"/>
          <w:sz w:val="24"/>
          <w:szCs w:val="24"/>
        </w:rPr>
        <w:t>5</w:t>
      </w:r>
    </w:p>
    <w:p w:rsidR="002E22F6" w:rsidRPr="0011601B" w:rsidRDefault="002E22F6" w:rsidP="002E22F6">
      <w:pPr>
        <w:pStyle w:val="a3"/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Тайны твердых и мягких согласных. Ярос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лавль, </w:t>
      </w:r>
      <w:r>
        <w:rPr>
          <w:rFonts w:ascii="Times New Roman" w:hAnsi="Times New Roman"/>
          <w:color w:val="000000"/>
          <w:sz w:val="24"/>
          <w:szCs w:val="24"/>
        </w:rPr>
        <w:t>201</w:t>
      </w:r>
      <w:r w:rsidR="0072796D">
        <w:rPr>
          <w:rFonts w:ascii="Times New Roman" w:hAnsi="Times New Roman"/>
          <w:color w:val="000000"/>
          <w:sz w:val="24"/>
          <w:szCs w:val="24"/>
        </w:rPr>
        <w:t>5</w:t>
      </w:r>
    </w:p>
    <w:p w:rsidR="002E22F6" w:rsidRPr="009E2BE8" w:rsidRDefault="002E22F6" w:rsidP="002E22F6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sz w:val="24"/>
          <w:szCs w:val="24"/>
        </w:rPr>
        <w:t>Мазанова Е. В. Учусь не путать звуки: Альбом № 1: Упражнения по коррекции акустической дисграфии у младших школьников</w:t>
      </w:r>
    </w:p>
    <w:p w:rsidR="002E22F6" w:rsidRPr="009E2BE8" w:rsidRDefault="002E22F6" w:rsidP="002E22F6">
      <w:pPr>
        <w:numPr>
          <w:ilvl w:val="0"/>
          <w:numId w:val="37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sz w:val="24"/>
          <w:szCs w:val="24"/>
        </w:rPr>
        <w:t xml:space="preserve">Мазанова Е.В. </w:t>
      </w:r>
      <w:r w:rsidRPr="009E2BE8">
        <w:rPr>
          <w:rFonts w:ascii="Times New Roman" w:hAnsi="Times New Roman"/>
          <w:bCs/>
          <w:kern w:val="36"/>
          <w:sz w:val="24"/>
          <w:szCs w:val="24"/>
        </w:rPr>
        <w:t xml:space="preserve">Учусь не путать звуки: Альбом №1: Упражнения по коррекции акустической дисграфии у младших школьников </w:t>
      </w:r>
      <w:r w:rsidRPr="009E2BE8">
        <w:rPr>
          <w:rFonts w:ascii="Times New Roman" w:hAnsi="Times New Roman"/>
          <w:sz w:val="24"/>
          <w:szCs w:val="24"/>
        </w:rPr>
        <w:t>— М.: Издательство «ГНОМ и Д», 20</w:t>
      </w:r>
      <w:r>
        <w:rPr>
          <w:rFonts w:ascii="Times New Roman" w:hAnsi="Times New Roman"/>
          <w:sz w:val="24"/>
          <w:szCs w:val="24"/>
        </w:rPr>
        <w:t>1</w:t>
      </w:r>
      <w:r w:rsidR="0072796D">
        <w:rPr>
          <w:rFonts w:ascii="Times New Roman" w:hAnsi="Times New Roman"/>
          <w:sz w:val="24"/>
          <w:szCs w:val="24"/>
        </w:rPr>
        <w:t>5</w:t>
      </w:r>
      <w:r w:rsidRPr="009E2BE8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</w:p>
    <w:p w:rsidR="002E22F6" w:rsidRPr="0011601B" w:rsidRDefault="002E22F6" w:rsidP="002E22F6">
      <w:pPr>
        <w:rPr>
          <w:rFonts w:ascii="Times New Roman" w:hAnsi="Times New Roman"/>
          <w:b/>
          <w:bCs/>
          <w:sz w:val="24"/>
          <w:szCs w:val="24"/>
        </w:rPr>
      </w:pPr>
      <w:r w:rsidRPr="0011601B">
        <w:rPr>
          <w:rFonts w:ascii="Times New Roman" w:hAnsi="Times New Roman"/>
          <w:b/>
          <w:bCs/>
          <w:sz w:val="24"/>
          <w:szCs w:val="24"/>
        </w:rPr>
        <w:t>Литература</w:t>
      </w:r>
      <w:r>
        <w:rPr>
          <w:rFonts w:ascii="Times New Roman" w:hAnsi="Times New Roman"/>
          <w:b/>
          <w:bCs/>
          <w:sz w:val="24"/>
          <w:szCs w:val="24"/>
        </w:rPr>
        <w:t xml:space="preserve"> для педагога</w:t>
      </w:r>
      <w:r w:rsidRPr="0011601B">
        <w:rPr>
          <w:rFonts w:ascii="Times New Roman" w:hAnsi="Times New Roman"/>
          <w:b/>
          <w:bCs/>
          <w:sz w:val="24"/>
          <w:szCs w:val="24"/>
        </w:rPr>
        <w:t>:</w:t>
      </w:r>
    </w:p>
    <w:p w:rsidR="002E22F6" w:rsidRPr="0011601B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iCs/>
          <w:sz w:val="24"/>
          <w:szCs w:val="24"/>
        </w:rPr>
        <w:t>Елецкая О.В., Горбачевская Н.Ю</w:t>
      </w:r>
      <w:r w:rsidRPr="0011601B">
        <w:rPr>
          <w:rFonts w:ascii="Times New Roman" w:hAnsi="Times New Roman"/>
          <w:sz w:val="24"/>
          <w:szCs w:val="24"/>
        </w:rPr>
        <w:t>. Организация логопедической работы в школе. М.: ТЦ Сфера, 20</w:t>
      </w:r>
      <w:r w:rsidR="0072796D">
        <w:rPr>
          <w:rFonts w:ascii="Times New Roman" w:hAnsi="Times New Roman"/>
          <w:sz w:val="24"/>
          <w:szCs w:val="24"/>
        </w:rPr>
        <w:t>1</w:t>
      </w:r>
      <w:r w:rsidRPr="0011601B">
        <w:rPr>
          <w:rFonts w:ascii="Times New Roman" w:hAnsi="Times New Roman"/>
          <w:sz w:val="24"/>
          <w:szCs w:val="24"/>
        </w:rPr>
        <w:t>5 г.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Ефименкова Л. И. </w:t>
      </w:r>
      <w:r w:rsidRPr="0011601B">
        <w:rPr>
          <w:rFonts w:ascii="Times New Roman" w:hAnsi="Times New Roman"/>
          <w:color w:val="000000"/>
          <w:sz w:val="24"/>
          <w:szCs w:val="24"/>
        </w:rPr>
        <w:t>Коррекция устной и письменной речи учащихся начальных классов. М.,</w:t>
      </w:r>
      <w:r w:rsidR="0072796D">
        <w:rPr>
          <w:rFonts w:ascii="Times New Roman" w:hAnsi="Times New Roman"/>
          <w:color w:val="000000"/>
          <w:sz w:val="24"/>
          <w:szCs w:val="24"/>
        </w:rPr>
        <w:t>2013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Ефименкова Л. И., Мисаренко Г. Г.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Организация и методы коррекционной работы логопеда на школьном логопункте. М.,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  <w:r w:rsidRPr="0011601B">
        <w:rPr>
          <w:rFonts w:ascii="Times New Roman" w:hAnsi="Times New Roman"/>
          <w:color w:val="000000"/>
          <w:sz w:val="24"/>
          <w:szCs w:val="24"/>
        </w:rPr>
        <w:t>.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lastRenderedPageBreak/>
        <w:t>Закон «Об образовании в РФ» № 273 - ФЗ от 29.12.2012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Иваненко С. Ф.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Формирование навыков чтения у детей при тяжелых нарушениях речи. М.,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Иваненко С. Ф.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Формирование восприятия речи у детей при тяжелых нарушениях произношения. М.,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11601B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Игры в логопедической работе с детьми. М.,</w:t>
      </w:r>
      <w:r w:rsidR="0072796D">
        <w:rPr>
          <w:rFonts w:ascii="Times New Roman" w:hAnsi="Times New Roman"/>
          <w:color w:val="000000"/>
          <w:sz w:val="24"/>
          <w:szCs w:val="24"/>
        </w:rPr>
        <w:t>2015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 Инструктивное письмо Министерства образования РФ от 14.12.2000 г. № 2 «Об организации работы логопедического пункта общеобразовательного учреждения»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Как научиться читать.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72796D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Как образуются слова.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72796D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Логопедическое пособие. Звуковые 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минки и упражнения для совершенствования навыков техники чтения. (Читай четко, громко, выразительно). М., Издат-школа,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Логопедическая программа коррекции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ковой стороны речи для детей с задержкой психического 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вития. 2—3 классы. Смоленск. 20</w:t>
      </w:r>
      <w:r w:rsidR="0072796D">
        <w:rPr>
          <w:rFonts w:ascii="Times New Roman" w:hAnsi="Times New Roman"/>
          <w:color w:val="000000"/>
          <w:sz w:val="24"/>
          <w:szCs w:val="24"/>
        </w:rPr>
        <w:t>1</w:t>
      </w:r>
      <w:r w:rsidRPr="0011601B">
        <w:rPr>
          <w:rFonts w:ascii="Times New Roman" w:hAnsi="Times New Roman"/>
          <w:color w:val="000000"/>
          <w:sz w:val="24"/>
          <w:szCs w:val="24"/>
        </w:rPr>
        <w:t>3.</w:t>
      </w:r>
    </w:p>
    <w:p w:rsidR="002E22F6" w:rsidRPr="0072796D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Логопедическая работа в классах коррек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ции. Смоленск,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11601B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11601B">
        <w:rPr>
          <w:rFonts w:ascii="Times New Roman" w:hAnsi="Times New Roman"/>
          <w:color w:val="000000"/>
          <w:sz w:val="24"/>
          <w:szCs w:val="24"/>
        </w:rPr>
        <w:t>Развитие речи. Дети 5 — 7 лет. Ярославль, 20</w:t>
      </w:r>
      <w:r w:rsidR="0072796D">
        <w:rPr>
          <w:rFonts w:ascii="Times New Roman" w:hAnsi="Times New Roman"/>
          <w:color w:val="000000"/>
          <w:sz w:val="24"/>
          <w:szCs w:val="24"/>
        </w:rPr>
        <w:t>1</w:t>
      </w:r>
      <w:r w:rsidRPr="0011601B">
        <w:rPr>
          <w:rFonts w:ascii="Times New Roman" w:hAnsi="Times New Roman"/>
          <w:color w:val="000000"/>
          <w:sz w:val="24"/>
          <w:szCs w:val="24"/>
        </w:rPr>
        <w:t>2.</w:t>
      </w:r>
    </w:p>
    <w:p w:rsidR="0072796D" w:rsidRPr="0011601B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2796D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72796D">
        <w:rPr>
          <w:rFonts w:ascii="Times New Roman" w:hAnsi="Times New Roman"/>
          <w:color w:val="000000"/>
          <w:sz w:val="24"/>
          <w:szCs w:val="24"/>
        </w:rPr>
        <w:t xml:space="preserve">Различаем глухие и звонкие согласные.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72796D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2796D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72796D">
        <w:rPr>
          <w:rFonts w:ascii="Times New Roman" w:hAnsi="Times New Roman"/>
          <w:color w:val="000000"/>
          <w:sz w:val="24"/>
          <w:szCs w:val="24"/>
        </w:rPr>
        <w:t xml:space="preserve">Расширяем словарь малышей.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72796D" w:rsidRPr="0011601B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2796D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72796D">
        <w:rPr>
          <w:rFonts w:ascii="Times New Roman" w:hAnsi="Times New Roman"/>
          <w:color w:val="000000"/>
          <w:sz w:val="24"/>
          <w:szCs w:val="24"/>
        </w:rPr>
        <w:t xml:space="preserve">Развиваем речь малышей.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72796D" w:rsidRDefault="002E22F6" w:rsidP="0072796D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72796D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72796D">
        <w:rPr>
          <w:rFonts w:ascii="Times New Roman" w:hAnsi="Times New Roman"/>
          <w:color w:val="000000"/>
          <w:sz w:val="24"/>
          <w:szCs w:val="24"/>
        </w:rPr>
        <w:t xml:space="preserve">Читаем и играем. Ярославль, </w:t>
      </w:r>
      <w:r w:rsidR="0072796D">
        <w:rPr>
          <w:rFonts w:ascii="Times New Roman" w:hAnsi="Times New Roman"/>
          <w:color w:val="000000"/>
          <w:sz w:val="24"/>
          <w:szCs w:val="24"/>
        </w:rPr>
        <w:t>2014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iCs/>
          <w:sz w:val="24"/>
          <w:szCs w:val="24"/>
        </w:rPr>
        <w:t>Локалова Н.П</w:t>
      </w:r>
      <w:r w:rsidRPr="0011601B">
        <w:rPr>
          <w:rFonts w:ascii="Times New Roman" w:hAnsi="Times New Roman"/>
          <w:sz w:val="24"/>
          <w:szCs w:val="24"/>
        </w:rPr>
        <w:t xml:space="preserve">. 120 уроков </w:t>
      </w:r>
      <w:r w:rsidRPr="009E2BE8">
        <w:rPr>
          <w:rFonts w:ascii="Times New Roman" w:hAnsi="Times New Roman"/>
          <w:sz w:val="24"/>
          <w:szCs w:val="24"/>
        </w:rPr>
        <w:t>психологического развития младших школьников (в 2-х частях) М: Ось – 89, 20</w:t>
      </w:r>
      <w:r w:rsidR="0072796D">
        <w:rPr>
          <w:rFonts w:ascii="Times New Roman" w:hAnsi="Times New Roman"/>
          <w:sz w:val="24"/>
          <w:szCs w:val="24"/>
        </w:rPr>
        <w:t>14</w:t>
      </w:r>
      <w:r w:rsidRPr="009E2BE8">
        <w:rPr>
          <w:rFonts w:ascii="Times New Roman" w:hAnsi="Times New Roman"/>
          <w:sz w:val="24"/>
          <w:szCs w:val="24"/>
        </w:rPr>
        <w:t xml:space="preserve"> г.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sz w:val="24"/>
          <w:szCs w:val="24"/>
        </w:rPr>
        <w:t>Мазанова Е.В. Коррекция оптической дисграфии. Конспекты занятий с младшими школьниками -</w:t>
      </w:r>
      <w:r w:rsidR="0072796D">
        <w:rPr>
          <w:rFonts w:ascii="Times New Roman" w:hAnsi="Times New Roman"/>
          <w:sz w:val="24"/>
          <w:szCs w:val="24"/>
        </w:rPr>
        <w:t>М.: Издательство «ГНОМ и Д», 2014</w:t>
      </w:r>
      <w:r w:rsidRPr="009E2BE8">
        <w:rPr>
          <w:rFonts w:ascii="Times New Roman" w:hAnsi="Times New Roman"/>
          <w:sz w:val="24"/>
          <w:szCs w:val="24"/>
        </w:rPr>
        <w:t xml:space="preserve">. — 88 с. 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iCs/>
          <w:sz w:val="24"/>
          <w:szCs w:val="24"/>
        </w:rPr>
        <w:t>Метусс Е.В., Литвина А.В</w:t>
      </w:r>
      <w:r w:rsidRPr="009E2BE8">
        <w:rPr>
          <w:rFonts w:ascii="Times New Roman" w:hAnsi="Times New Roman"/>
          <w:sz w:val="24"/>
          <w:szCs w:val="24"/>
        </w:rPr>
        <w:t>. и др. Логопедические занятия со школьникам</w:t>
      </w:r>
      <w:r w:rsidR="0072796D">
        <w:rPr>
          <w:rFonts w:ascii="Times New Roman" w:hAnsi="Times New Roman"/>
          <w:sz w:val="24"/>
          <w:szCs w:val="24"/>
        </w:rPr>
        <w:t>и (1 – 5 класс). СПб.: Каро, 2013</w:t>
      </w:r>
      <w:r w:rsidRPr="009E2BE8">
        <w:rPr>
          <w:rFonts w:ascii="Times New Roman" w:hAnsi="Times New Roman"/>
          <w:sz w:val="24"/>
          <w:szCs w:val="24"/>
        </w:rPr>
        <w:t xml:space="preserve"> г.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sz w:val="24"/>
          <w:szCs w:val="24"/>
        </w:rPr>
        <w:t>Примерная основная образовательная программа образовательного учреждения. Начальная школа. М.: Просвещение, 201</w:t>
      </w:r>
      <w:r w:rsidR="0072796D">
        <w:rPr>
          <w:rFonts w:ascii="Times New Roman" w:hAnsi="Times New Roman"/>
          <w:sz w:val="24"/>
          <w:szCs w:val="24"/>
        </w:rPr>
        <w:t>4</w:t>
      </w:r>
      <w:r w:rsidRPr="009E2BE8">
        <w:rPr>
          <w:rFonts w:ascii="Times New Roman" w:hAnsi="Times New Roman"/>
          <w:sz w:val="24"/>
          <w:szCs w:val="24"/>
        </w:rPr>
        <w:t xml:space="preserve"> г.</w:t>
      </w:r>
    </w:p>
    <w:p w:rsidR="002E22F6" w:rsidRPr="009E2BE8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iCs/>
          <w:sz w:val="24"/>
          <w:szCs w:val="24"/>
        </w:rPr>
        <w:t xml:space="preserve">Садовникова И. И. </w:t>
      </w:r>
      <w:r w:rsidRPr="009E2BE8">
        <w:rPr>
          <w:rFonts w:ascii="Times New Roman" w:hAnsi="Times New Roman"/>
          <w:sz w:val="24"/>
          <w:szCs w:val="24"/>
        </w:rPr>
        <w:t>Нарушение письменной речи у млад</w:t>
      </w:r>
      <w:r w:rsidRPr="009E2BE8">
        <w:rPr>
          <w:rFonts w:ascii="Times New Roman" w:hAnsi="Times New Roman"/>
          <w:sz w:val="24"/>
          <w:szCs w:val="24"/>
        </w:rPr>
        <w:softHyphen/>
        <w:t xml:space="preserve">ших школьников. М. : Просвещение, </w:t>
      </w:r>
      <w:r w:rsidR="0072796D">
        <w:rPr>
          <w:rFonts w:ascii="Times New Roman" w:hAnsi="Times New Roman"/>
          <w:sz w:val="24"/>
          <w:szCs w:val="24"/>
        </w:rPr>
        <w:t>2014</w:t>
      </w:r>
      <w:r w:rsidRPr="009E2BE8">
        <w:rPr>
          <w:rFonts w:ascii="Times New Roman" w:hAnsi="Times New Roman"/>
          <w:sz w:val="24"/>
          <w:szCs w:val="24"/>
        </w:rPr>
        <w:t>.</w:t>
      </w:r>
    </w:p>
    <w:p w:rsidR="002E22F6" w:rsidRPr="009E2BE8" w:rsidRDefault="002E22F6" w:rsidP="002E22F6">
      <w:pPr>
        <w:pStyle w:val="a3"/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bCs/>
          <w:sz w:val="24"/>
          <w:szCs w:val="24"/>
        </w:rPr>
        <w:t>Федеральный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государственный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образовательный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стандарт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начального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общего</w:t>
      </w:r>
      <w:r w:rsidRPr="009E2BE8">
        <w:rPr>
          <w:rFonts w:ascii="Times New Roman" w:hAnsi="Times New Roman"/>
          <w:sz w:val="24"/>
          <w:szCs w:val="24"/>
        </w:rPr>
        <w:t xml:space="preserve"> </w:t>
      </w:r>
      <w:r w:rsidRPr="009E2BE8">
        <w:rPr>
          <w:rFonts w:ascii="Times New Roman" w:hAnsi="Times New Roman"/>
          <w:bCs/>
          <w:sz w:val="24"/>
          <w:szCs w:val="24"/>
        </w:rPr>
        <w:t>образования</w:t>
      </w:r>
      <w:r w:rsidRPr="009E2BE8">
        <w:rPr>
          <w:rFonts w:ascii="Times New Roman" w:hAnsi="Times New Roman"/>
          <w:sz w:val="24"/>
          <w:szCs w:val="24"/>
        </w:rPr>
        <w:t xml:space="preserve">  от 6 октября 2009 г. № 373.</w:t>
      </w:r>
    </w:p>
    <w:p w:rsidR="002E22F6" w:rsidRPr="009E2BE8" w:rsidRDefault="002E22F6" w:rsidP="002E22F6">
      <w:pPr>
        <w:numPr>
          <w:ilvl w:val="0"/>
          <w:numId w:val="27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iCs/>
          <w:sz w:val="24"/>
          <w:szCs w:val="24"/>
        </w:rPr>
        <w:t>Ястребова А.В</w:t>
      </w:r>
      <w:r w:rsidRPr="009E2BE8">
        <w:rPr>
          <w:rFonts w:ascii="Times New Roman" w:hAnsi="Times New Roman"/>
          <w:sz w:val="24"/>
          <w:szCs w:val="24"/>
        </w:rPr>
        <w:t xml:space="preserve">. Преодоление общего недоразвития речи у учащихся начальных классов. М: Аркти, </w:t>
      </w:r>
      <w:r w:rsidR="0072796D">
        <w:rPr>
          <w:rFonts w:ascii="Times New Roman" w:hAnsi="Times New Roman"/>
          <w:sz w:val="24"/>
          <w:szCs w:val="24"/>
        </w:rPr>
        <w:t xml:space="preserve">2014 </w:t>
      </w:r>
      <w:r w:rsidRPr="009E2BE8">
        <w:rPr>
          <w:rFonts w:ascii="Times New Roman" w:hAnsi="Times New Roman"/>
          <w:sz w:val="24"/>
          <w:szCs w:val="24"/>
        </w:rPr>
        <w:t>г.</w:t>
      </w:r>
    </w:p>
    <w:p w:rsidR="002E22F6" w:rsidRPr="009E2BE8" w:rsidRDefault="002E22F6" w:rsidP="002E22F6">
      <w:pPr>
        <w:pStyle w:val="a3"/>
        <w:numPr>
          <w:ilvl w:val="0"/>
          <w:numId w:val="27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2BE8">
        <w:rPr>
          <w:rFonts w:ascii="Times New Roman" w:hAnsi="Times New Roman"/>
          <w:iCs/>
          <w:sz w:val="24"/>
          <w:szCs w:val="24"/>
        </w:rPr>
        <w:t xml:space="preserve">Ястребова А. В. </w:t>
      </w:r>
      <w:r w:rsidRPr="009E2BE8">
        <w:rPr>
          <w:rFonts w:ascii="Times New Roman" w:hAnsi="Times New Roman"/>
          <w:sz w:val="24"/>
          <w:szCs w:val="24"/>
        </w:rPr>
        <w:t xml:space="preserve">Коррекция нарушений речи у учащихся общеобразовательной школы. М., </w:t>
      </w:r>
      <w:r w:rsidR="0072796D">
        <w:rPr>
          <w:rFonts w:ascii="Times New Roman" w:hAnsi="Times New Roman"/>
          <w:sz w:val="24"/>
          <w:szCs w:val="24"/>
        </w:rPr>
        <w:t>2013</w:t>
      </w:r>
    </w:p>
    <w:p w:rsidR="002E22F6" w:rsidRPr="00C3657F" w:rsidRDefault="002E22F6" w:rsidP="002E22F6">
      <w:pPr>
        <w:ind w:firstLine="708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Медиаресурсы:</w:t>
      </w:r>
    </w:p>
    <w:p w:rsidR="002E22F6" w:rsidRPr="009E2BE8" w:rsidRDefault="002E22F6" w:rsidP="002E22F6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>аудио кассеты «Логопедия. Свистящие», «Логопедия. Шипящие»,</w:t>
      </w:r>
    </w:p>
    <w:p w:rsidR="002E22F6" w:rsidRPr="00C3657F" w:rsidRDefault="002E22F6" w:rsidP="002E22F6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 xml:space="preserve"> компьютерная логопедическая программа «Игры для Тигры» </w:t>
      </w:r>
      <w:r w:rsidRPr="00C3657F">
        <w:rPr>
          <w:rFonts w:ascii="Times New Roman" w:hAnsi="Times New Roman"/>
          <w:color w:val="000000"/>
          <w:sz w:val="24"/>
          <w:szCs w:val="28"/>
        </w:rPr>
        <w:t xml:space="preserve">) </w:t>
      </w:r>
    </w:p>
    <w:p w:rsidR="002E22F6" w:rsidRPr="00C3657F" w:rsidRDefault="002E22F6" w:rsidP="002E22F6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 xml:space="preserve"> мультимедийные диски («Баба Яга учится читать», «Пойди туда не знаю куда», «Гарфилд. Обучение грамоте», </w:t>
      </w:r>
      <w:r w:rsidRPr="00C3657F">
        <w:rPr>
          <w:rFonts w:ascii="Times New Roman" w:hAnsi="Times New Roman"/>
          <w:bCs/>
          <w:color w:val="000000"/>
          <w:kern w:val="24"/>
          <w:sz w:val="24"/>
          <w:szCs w:val="28"/>
        </w:rPr>
        <w:t>«Трое из Простоквашино», «Тим и Том в замке», «Тим и Том на острове»</w:t>
      </w:r>
      <w:r w:rsidRPr="00C3657F">
        <w:rPr>
          <w:rFonts w:ascii="Times New Roman" w:hAnsi="Times New Roman"/>
          <w:color w:val="000000"/>
          <w:sz w:val="24"/>
          <w:szCs w:val="28"/>
        </w:rPr>
        <w:t>)</w:t>
      </w:r>
    </w:p>
    <w:p w:rsidR="002E22F6" w:rsidRPr="00B76F42" w:rsidRDefault="002E22F6" w:rsidP="002E22F6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>авторская компьютерная логопедическая программа «Звукарик»</w:t>
      </w:r>
      <w:r w:rsidRPr="00B76F42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94BB3" w:rsidRDefault="00394BB3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ТЕМАТИЧЕСКОЕ ПЛАНИРОВАНИЕ ЛОГОПЕДИЧЕСКИХ ЗАНЯТИЙ ПО  КОРРЕКЦИИ НАРУШЕНИЙ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УСТНОЙ И ПИСЬМЕННОЙ РЕЧИ УЧАЩИХСЯ 1-го КЛАССА С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ОНР </w:t>
      </w:r>
      <w:r w:rsidRPr="005E1627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5E1627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5E1627">
        <w:rPr>
          <w:rFonts w:ascii="Times New Roman" w:hAnsi="Times New Roman"/>
          <w:b/>
          <w:bCs/>
          <w:sz w:val="24"/>
          <w:szCs w:val="24"/>
          <w:lang w:val="en-US"/>
        </w:rPr>
        <w:t>IV</w:t>
      </w:r>
      <w:r w:rsidRPr="005E1627">
        <w:rPr>
          <w:rFonts w:ascii="Times New Roman" w:hAnsi="Times New Roman"/>
          <w:b/>
          <w:bCs/>
          <w:sz w:val="24"/>
          <w:szCs w:val="24"/>
        </w:rPr>
        <w:t xml:space="preserve"> уровня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(ГРУППОВЫЕ ЗАНЯТИЯ) — 90 ЧАСОВ (три раза в неделю)</w:t>
      </w:r>
    </w:p>
    <w:p w:rsidR="0072796D" w:rsidRDefault="002E22F6" w:rsidP="002E22F6">
      <w:pPr>
        <w:jc w:val="center"/>
        <w:rPr>
          <w:rStyle w:val="FontStyle11"/>
          <w:b/>
          <w:sz w:val="24"/>
          <w:szCs w:val="24"/>
        </w:rPr>
      </w:pPr>
      <w:r w:rsidRPr="0011601B">
        <w:rPr>
          <w:rStyle w:val="FontStyle11"/>
          <w:b/>
          <w:sz w:val="24"/>
          <w:szCs w:val="24"/>
        </w:rPr>
        <w:t xml:space="preserve">ХАРАКТЕРИСТИКА РЕЧИ УЧАЩИХСЯ 1 -го КЛАССА ИЗ ГРУППЫ РИСКА ПО ПИСЬМУ И ЧТЕНИЮ </w:t>
      </w:r>
    </w:p>
    <w:p w:rsidR="002E22F6" w:rsidRPr="0011601B" w:rsidRDefault="002E22F6" w:rsidP="002E22F6">
      <w:pPr>
        <w:jc w:val="center"/>
        <w:rPr>
          <w:rStyle w:val="FontStyle11"/>
          <w:b/>
          <w:sz w:val="24"/>
          <w:szCs w:val="24"/>
        </w:rPr>
      </w:pPr>
      <w:r w:rsidRPr="0011601B">
        <w:rPr>
          <w:rStyle w:val="FontStyle11"/>
          <w:b/>
          <w:sz w:val="24"/>
          <w:szCs w:val="24"/>
        </w:rPr>
        <w:t>Показатели речевого развития шестилетних детей в норме</w:t>
      </w:r>
    </w:p>
    <w:p w:rsidR="002E22F6" w:rsidRPr="0011601B" w:rsidRDefault="002E22F6" w:rsidP="002E22F6">
      <w:p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        К моменту поступления в школу дошкольники дости</w:t>
      </w:r>
      <w:r w:rsidRPr="0011601B">
        <w:rPr>
          <w:rStyle w:val="FontStyle11"/>
          <w:sz w:val="24"/>
          <w:szCs w:val="24"/>
        </w:rPr>
        <w:softHyphen/>
        <w:t>гают определенного уровня речевого развития: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звукопроизношение полностью соответствует норме;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сформировано звукоразличение как далеких, так и близких пар фонем;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ребенок овладел нормами словоизменения различ</w:t>
      </w:r>
      <w:r w:rsidRPr="0011601B">
        <w:rPr>
          <w:rStyle w:val="FontStyle11"/>
          <w:sz w:val="24"/>
          <w:szCs w:val="24"/>
        </w:rPr>
        <w:softHyphen/>
        <w:t>ных частей речи, адекватно использует предлоги;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практически не осталось ошибок в словообразова</w:t>
      </w:r>
      <w:r w:rsidRPr="0011601B">
        <w:rPr>
          <w:rStyle w:val="FontStyle11"/>
          <w:sz w:val="24"/>
          <w:szCs w:val="24"/>
        </w:rPr>
        <w:softHyphen/>
        <w:t>нии — так называемых неологизмов, то есть слов, в которых нарушена морфемная сочетаемость;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словарный запас достаточно обширен и включает в себя слова различных частей речи;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ребенок располагает определенным запасом пред</w:t>
      </w:r>
      <w:r w:rsidRPr="0011601B">
        <w:rPr>
          <w:rStyle w:val="FontStyle11"/>
          <w:sz w:val="24"/>
          <w:szCs w:val="24"/>
        </w:rPr>
        <w:softHyphen/>
        <w:t>ставлений и понятий об окружающем мире, его осведомленность о явлениях природы, о животных и растениях, предметах быта позволяет ему по</w:t>
      </w:r>
      <w:r w:rsidRPr="0011601B">
        <w:rPr>
          <w:rStyle w:val="FontStyle11"/>
          <w:sz w:val="24"/>
          <w:szCs w:val="24"/>
        </w:rPr>
        <w:softHyphen/>
        <w:t>строить связное высказывание, поделиться впе</w:t>
      </w:r>
      <w:r w:rsidRPr="0011601B">
        <w:rPr>
          <w:rStyle w:val="FontStyle11"/>
          <w:sz w:val="24"/>
          <w:szCs w:val="24"/>
        </w:rPr>
        <w:softHyphen/>
        <w:t>чатлениями об увиденном или услышанном;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ребенок умеет осуществлять элементарные логи</w:t>
      </w:r>
      <w:r w:rsidRPr="0011601B">
        <w:rPr>
          <w:rStyle w:val="FontStyle11"/>
          <w:sz w:val="24"/>
          <w:szCs w:val="24"/>
        </w:rPr>
        <w:softHyphen/>
        <w:t>ческие обобщения в пределах родовидовых от</w:t>
      </w:r>
      <w:r w:rsidRPr="0011601B">
        <w:rPr>
          <w:rStyle w:val="FontStyle11"/>
          <w:sz w:val="24"/>
          <w:szCs w:val="24"/>
        </w:rPr>
        <w:softHyphen/>
        <w:t>ношений;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у ребенка сформировано отношение к речи как к объективной действительности: он умеет выделять слова из предложения, проводит несложные фор</w:t>
      </w:r>
      <w:r w:rsidRPr="0011601B">
        <w:rPr>
          <w:rStyle w:val="FontStyle11"/>
          <w:sz w:val="24"/>
          <w:szCs w:val="24"/>
        </w:rPr>
        <w:softHyphen/>
        <w:t>мы звукового анализа;</w:t>
      </w:r>
    </w:p>
    <w:p w:rsidR="002E22F6" w:rsidRPr="0011601B" w:rsidRDefault="002E22F6" w:rsidP="002E22F6">
      <w:pPr>
        <w:pStyle w:val="a3"/>
        <w:numPr>
          <w:ilvl w:val="0"/>
          <w:numId w:val="7"/>
        </w:num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>первоклассники обладают достаточным уровнем познавательной активности, у них проявляется готов</w:t>
      </w:r>
      <w:r w:rsidRPr="0011601B">
        <w:rPr>
          <w:rStyle w:val="FontStyle11"/>
          <w:sz w:val="24"/>
          <w:szCs w:val="24"/>
        </w:rPr>
        <w:softHyphen/>
        <w:t>ность к решению познавательных задач, готовность к ин</w:t>
      </w:r>
      <w:r w:rsidRPr="0011601B">
        <w:rPr>
          <w:rStyle w:val="FontStyle11"/>
          <w:sz w:val="24"/>
          <w:szCs w:val="24"/>
        </w:rPr>
        <w:softHyphen/>
        <w:t xml:space="preserve">теллектуальному усилию.   </w:t>
      </w:r>
    </w:p>
    <w:p w:rsidR="002E22F6" w:rsidRPr="0011601B" w:rsidRDefault="002E22F6" w:rsidP="002E22F6">
      <w:pPr>
        <w:jc w:val="center"/>
        <w:rPr>
          <w:rStyle w:val="FontStyle11"/>
          <w:b/>
          <w:sz w:val="24"/>
          <w:szCs w:val="24"/>
        </w:rPr>
      </w:pPr>
      <w:r w:rsidRPr="0011601B">
        <w:rPr>
          <w:rStyle w:val="FontStyle11"/>
          <w:b/>
          <w:sz w:val="24"/>
          <w:szCs w:val="24"/>
        </w:rPr>
        <w:t xml:space="preserve">Общая психологическая характеристика учащихся 1-го класса </w:t>
      </w:r>
    </w:p>
    <w:p w:rsidR="002E22F6" w:rsidRPr="0011601B" w:rsidRDefault="002E22F6" w:rsidP="002E22F6">
      <w:pPr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 У первоклассников, испытывающих затруднения в формировании письма, наблюдается отставание в разви</w:t>
      </w:r>
      <w:r w:rsidRPr="0011601B">
        <w:rPr>
          <w:rStyle w:val="FontStyle11"/>
          <w:sz w:val="24"/>
          <w:szCs w:val="24"/>
        </w:rPr>
        <w:softHyphen/>
        <w:t>тии так называемых вводных навыков, необходимых для успешного обучения, в том числе и речевых. К речевым навыкам относят умение четко, в соответствии с нормой, произносить все звуки речи, различать их на слух, выде</w:t>
      </w:r>
      <w:r w:rsidRPr="0011601B">
        <w:rPr>
          <w:rStyle w:val="FontStyle11"/>
          <w:sz w:val="24"/>
          <w:szCs w:val="24"/>
        </w:rPr>
        <w:softHyphen/>
        <w:t>лять из слова; наличие достаточного словарного запаса и полной сформированности грамматического строя; уме</w:t>
      </w:r>
      <w:r w:rsidRPr="0011601B">
        <w:rPr>
          <w:rStyle w:val="FontStyle11"/>
          <w:sz w:val="24"/>
          <w:szCs w:val="24"/>
        </w:rPr>
        <w:softHyphen/>
        <w:t>ние связно высказываться по темам, доступным пони</w:t>
      </w:r>
      <w:r w:rsidRPr="0011601B">
        <w:rPr>
          <w:rStyle w:val="FontStyle11"/>
          <w:sz w:val="24"/>
          <w:szCs w:val="24"/>
        </w:rPr>
        <w:softHyphen/>
        <w:t>манию ребенка. У семилетних детей из группы риска по письму оказываются нарушенными все компоненты рече</w:t>
      </w:r>
      <w:r w:rsidRPr="0011601B">
        <w:rPr>
          <w:rStyle w:val="FontStyle11"/>
          <w:sz w:val="24"/>
          <w:szCs w:val="24"/>
        </w:rPr>
        <w:softHyphen/>
        <w:t>вой системы, правда, каждая не в одинаковой степени.</w:t>
      </w:r>
    </w:p>
    <w:p w:rsidR="002E22F6" w:rsidRPr="0011601B" w:rsidRDefault="002E22F6" w:rsidP="002E22F6">
      <w:pPr>
        <w:spacing w:after="0"/>
        <w:jc w:val="center"/>
        <w:rPr>
          <w:rStyle w:val="FontStyle11"/>
          <w:b/>
          <w:sz w:val="24"/>
          <w:szCs w:val="24"/>
        </w:rPr>
      </w:pPr>
    </w:p>
    <w:p w:rsidR="002E22F6" w:rsidRPr="0011601B" w:rsidRDefault="002E22F6" w:rsidP="002E22F6">
      <w:pPr>
        <w:spacing w:after="0"/>
        <w:jc w:val="center"/>
        <w:rPr>
          <w:rStyle w:val="FontStyle11"/>
          <w:b/>
          <w:sz w:val="24"/>
          <w:szCs w:val="24"/>
        </w:rPr>
      </w:pPr>
    </w:p>
    <w:p w:rsidR="002E22F6" w:rsidRPr="0011601B" w:rsidRDefault="002E22F6" w:rsidP="002E22F6">
      <w:pPr>
        <w:spacing w:after="0"/>
        <w:jc w:val="center"/>
        <w:rPr>
          <w:rStyle w:val="FontStyle11"/>
          <w:b/>
          <w:sz w:val="24"/>
          <w:szCs w:val="24"/>
        </w:rPr>
      </w:pPr>
      <w:r w:rsidRPr="0011601B">
        <w:rPr>
          <w:rStyle w:val="FontStyle11"/>
          <w:b/>
          <w:sz w:val="24"/>
          <w:szCs w:val="24"/>
        </w:rPr>
        <w:t>Звукопроизношение и фонематическое восприятие</w:t>
      </w:r>
    </w:p>
    <w:p w:rsidR="002E22F6" w:rsidRPr="0011601B" w:rsidRDefault="002E22F6" w:rsidP="002E22F6">
      <w:pPr>
        <w:spacing w:after="0"/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 Сохранней всего бывает звукопроизношение: не все дети имеют нарушения в произношении звуков; количе</w:t>
      </w:r>
      <w:r w:rsidRPr="0011601B">
        <w:rPr>
          <w:rStyle w:val="FontStyle11"/>
          <w:sz w:val="24"/>
          <w:szCs w:val="24"/>
        </w:rPr>
        <w:softHyphen/>
        <w:t>ство детей с нарушениями звукопроизношения примерно такое же, как в популяции. Чаще всего встречается ис</w:t>
      </w:r>
      <w:r w:rsidRPr="0011601B">
        <w:rPr>
          <w:rStyle w:val="FontStyle11"/>
          <w:sz w:val="24"/>
          <w:szCs w:val="24"/>
        </w:rPr>
        <w:softHyphen/>
        <w:t>кажение сонорных звуков (более двух третей от всех зву</w:t>
      </w:r>
      <w:r w:rsidRPr="0011601B">
        <w:rPr>
          <w:rStyle w:val="FontStyle11"/>
          <w:sz w:val="24"/>
          <w:szCs w:val="24"/>
        </w:rPr>
        <w:softHyphen/>
        <w:t>ковых нарушений). Встречаются сигматизмы, чаще меж</w:t>
      </w:r>
      <w:r w:rsidRPr="0011601B">
        <w:rPr>
          <w:rStyle w:val="FontStyle11"/>
          <w:sz w:val="24"/>
          <w:szCs w:val="24"/>
        </w:rPr>
        <w:softHyphen/>
        <w:t>зубное произнесение С, 3,</w:t>
      </w:r>
      <w:r w:rsidR="00535CD8">
        <w:rPr>
          <w:rStyle w:val="FontStyle11"/>
          <w:sz w:val="24"/>
          <w:szCs w:val="24"/>
        </w:rPr>
        <w:t xml:space="preserve"> </w:t>
      </w:r>
      <w:r w:rsidRPr="0011601B">
        <w:rPr>
          <w:rStyle w:val="FontStyle11"/>
          <w:sz w:val="24"/>
          <w:szCs w:val="24"/>
        </w:rPr>
        <w:t>Ц.</w:t>
      </w:r>
    </w:p>
    <w:p w:rsidR="002E22F6" w:rsidRPr="0011601B" w:rsidRDefault="002E22F6" w:rsidP="002E22F6">
      <w:pPr>
        <w:spacing w:after="0"/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У части детей могут сохраняться проявления инфан</w:t>
      </w:r>
      <w:r w:rsidRPr="0011601B">
        <w:rPr>
          <w:rStyle w:val="FontStyle11"/>
          <w:sz w:val="24"/>
          <w:szCs w:val="24"/>
        </w:rPr>
        <w:softHyphen/>
        <w:t>тильной речи по типу легкого физиологического косноя</w:t>
      </w:r>
      <w:r w:rsidRPr="0011601B">
        <w:rPr>
          <w:rFonts w:ascii="Times New Roman" w:hAnsi="Times New Roman"/>
          <w:color w:val="000000"/>
          <w:sz w:val="24"/>
          <w:szCs w:val="24"/>
        </w:rPr>
        <w:t>зычия</w:t>
      </w:r>
      <w:r w:rsidRPr="0011601B">
        <w:rPr>
          <w:rStyle w:val="FontStyle11"/>
          <w:sz w:val="24"/>
          <w:szCs w:val="24"/>
        </w:rPr>
        <w:t>. Могут наблюдаться н затруднения в произношении более сложных по звуко-слоговой структуре слов. Типична нестойкость этих расстройств, их тесная зависимость от утомления.</w:t>
      </w:r>
    </w:p>
    <w:p w:rsidR="002E22F6" w:rsidRPr="0011601B" w:rsidRDefault="002E22F6" w:rsidP="002E22F6">
      <w:pPr>
        <w:spacing w:after="0"/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Постановка звуков у детей группы риска по дисграфии не вызывает особых трудностей, в то время как ав</w:t>
      </w:r>
      <w:r w:rsidRPr="0011601B">
        <w:rPr>
          <w:rStyle w:val="FontStyle11"/>
          <w:sz w:val="24"/>
          <w:szCs w:val="24"/>
        </w:rPr>
        <w:softHyphen/>
        <w:t>томатизация и дифференциация требуют длительной и систематической работы. Это связано с недостаточнос</w:t>
      </w:r>
      <w:r w:rsidRPr="0011601B">
        <w:rPr>
          <w:rStyle w:val="FontStyle11"/>
          <w:sz w:val="24"/>
          <w:szCs w:val="24"/>
        </w:rPr>
        <w:softHyphen/>
        <w:t>тью в развитии фонематических процессов. У большин</w:t>
      </w:r>
      <w:r w:rsidRPr="0011601B">
        <w:rPr>
          <w:rStyle w:val="FontStyle11"/>
          <w:sz w:val="24"/>
          <w:szCs w:val="24"/>
        </w:rPr>
        <w:softHyphen/>
        <w:t>ства детей рассматриваемой группы процесс становления фонематических представлений не закончился к момен</w:t>
      </w:r>
      <w:r w:rsidRPr="0011601B">
        <w:rPr>
          <w:rStyle w:val="FontStyle11"/>
          <w:sz w:val="24"/>
          <w:szCs w:val="24"/>
        </w:rPr>
        <w:softHyphen/>
        <w:t>ту поступления в школу. Вследствие этого детям трудно выполнить задание по воспроизведению слоговых рядов после однократного прослушивания, даже если этот ряд включает только два слога. Плохо ориентируются дети и при различении слов-паронимов, то есть слов, отличаю</w:t>
      </w:r>
      <w:r w:rsidRPr="0011601B">
        <w:rPr>
          <w:rStyle w:val="FontStyle11"/>
          <w:sz w:val="24"/>
          <w:szCs w:val="24"/>
        </w:rPr>
        <w:softHyphen/>
        <w:t>щихся одним звуком.</w:t>
      </w:r>
    </w:p>
    <w:p w:rsidR="002E22F6" w:rsidRPr="0011601B" w:rsidRDefault="002E22F6" w:rsidP="002E22F6">
      <w:pPr>
        <w:spacing w:after="0"/>
        <w:jc w:val="center"/>
        <w:rPr>
          <w:rStyle w:val="FontStyle11"/>
          <w:b/>
          <w:sz w:val="24"/>
          <w:szCs w:val="24"/>
        </w:rPr>
      </w:pPr>
      <w:r w:rsidRPr="0011601B">
        <w:rPr>
          <w:rStyle w:val="FontStyle11"/>
          <w:b/>
          <w:sz w:val="24"/>
          <w:szCs w:val="24"/>
        </w:rPr>
        <w:t>Звуковой анализ слова</w:t>
      </w:r>
    </w:p>
    <w:p w:rsidR="002E22F6" w:rsidRPr="0011601B" w:rsidRDefault="002E22F6" w:rsidP="002E22F6">
      <w:pPr>
        <w:spacing w:after="0"/>
        <w:jc w:val="both"/>
        <w:rPr>
          <w:rStyle w:val="FontStyle11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  В связи с недоразвитием фонематических процессов у данной категории детей запаздывает становление навы</w:t>
      </w:r>
      <w:r w:rsidRPr="0011601B">
        <w:rPr>
          <w:rStyle w:val="FontStyle11"/>
          <w:sz w:val="24"/>
          <w:szCs w:val="24"/>
        </w:rPr>
        <w:softHyphen/>
        <w:t>ков звукового анализа. Им доступен, как правило, лишь самый легкий вид: выделение звука из слова в том случае, если звук стоит в сильной позиции. Наиболее доступно выделение гласного звука из начала слова под ударением: аист, окунь, утка. Нередко нужно прибегать к утрирован</w:t>
      </w:r>
      <w:r w:rsidRPr="0011601B">
        <w:rPr>
          <w:rStyle w:val="FontStyle11"/>
          <w:sz w:val="24"/>
          <w:szCs w:val="24"/>
        </w:rPr>
        <w:softHyphen/>
        <w:t>ному произнесению слова с усилением голоса на выделя</w:t>
      </w:r>
      <w:r w:rsidRPr="0011601B">
        <w:rPr>
          <w:rStyle w:val="FontStyle11"/>
          <w:sz w:val="24"/>
          <w:szCs w:val="24"/>
        </w:rPr>
        <w:softHyphen/>
        <w:t>емом звуке, чтобы добиться ответа. Встречаются ошибки при определении гласного в середине слова, даже если слово состоит из одного слога (мак, кот, суп, сыр и т. д.).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Style w:val="FontStyle11"/>
          <w:sz w:val="24"/>
          <w:szCs w:val="24"/>
        </w:rPr>
        <w:t xml:space="preserve">       Наибольшие трудности вызывает выделение безу</w:t>
      </w:r>
      <w:r w:rsidRPr="0011601B">
        <w:rPr>
          <w:rStyle w:val="FontStyle11"/>
          <w:sz w:val="24"/>
          <w:szCs w:val="24"/>
        </w:rPr>
        <w:softHyphen/>
        <w:t xml:space="preserve">дарного гласного из конца слова: вместо гласного звука обычно выделяется целый слог (Сум-ка). Трудно детям «оторвать» согласный от гласного в начале слова, если   </w:t>
      </w:r>
      <w:r w:rsidRPr="0011601B">
        <w:rPr>
          <w:rFonts w:ascii="Times New Roman" w:hAnsi="Times New Roman"/>
          <w:color w:val="000000"/>
          <w:sz w:val="24"/>
          <w:szCs w:val="24"/>
        </w:rPr>
        <w:t>этот согласный взрывной (к, г). В данном случае тоже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деляют слог (ко-ты). Таким образом, одной из характер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ошибок первоклассников, испытывающих трудности формирования письма, при проведении звукового анали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за является подмена его слоговым анализом.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color w:val="000000"/>
          <w:sz w:val="24"/>
          <w:szCs w:val="24"/>
        </w:rPr>
        <w:t>Слоговой анализ слова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Но и при выполнении слогового анализа слова у детей тоже встречается много ошибок. Им, в первую очередь, трудно различить понятия «слог» и «звук», так как оба они обозначаются как «часть слова». Следующая труд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ность при расчленении слова на слоги состоит в том, что некоторые сонорные звуки (л',н',м',р',й) воспринимаются ими как слогообразующие, так как могут произноситься с призвуком гласного звука. В таком случае слово «руль» будет делиться на два слога: ру-ль, гак же как и ко-нь, ча-й и т. д.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Много ошибок допускают первоклассники при делении слов на слоги, если в слове оказывается два гласных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ка рядом: например, в слове «аист» они не выделяют два слога.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color w:val="000000"/>
          <w:sz w:val="24"/>
          <w:szCs w:val="24"/>
        </w:rPr>
        <w:t>Словарный запас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Поступающие в первый класс дети рассматриваемой группы обладают бедным и малодифференцированным словарным запасом. При назывании картинок, подобран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по определенным темам (цветы, деревья, посуда, одежда и т. д.), смешивают названия сходных предметов, называя блюдце тарелкой, чашку — кружкой, майку — рубашкой и т. д. Первоклассники неуверенно пользуются словами-обобщениями, смешивают их (овощи—фрукты, одежда—обувь, ягоды—фрукты). Им трудно выполнить и задание на перечисление объектов, входящих в поня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тие более широкого объема: назвать, какие знает ягоды, цветы, фрукты и т. д. В основном, дети называют не более одного-двух предметов. Выполняя задание назвать дете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нышей животных, затрудняются в тех случаях, когда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 являются не однокоренными (собака — щенок, лошадь — жеребенок, свинья — поросенок, корова — теленок, овца — ягненок).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Они обнаруживают недифференцированность и гла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гольного словаря: часто называют одним словом 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личные действия, совершаемые разными субъектами:</w:t>
      </w:r>
      <w:r w:rsidRPr="0011601B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человек ходит, черепаха ходит, конь ходит, белка ходит. Крайне мало в речи первоклассников прилагательных. Даже прилагательные, обозначающие цвет, представле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 несколькими словами: белый, черный, красный, зеле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ный, синий. Нет четких названий при обозначении оттен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 цветов: «Это не красный, а чуть красный (розовый)». Из оценочных прилагательных чаще всего встречаются слова «хороший», «плохой», а пространственные огра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ничиваются парой «большой — маленький».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 Еще одна категория слов, плохо усвоенная детьми с дисграфией — слова-названия деталей предметов одеж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ды, частей тела животных: кузов, кабина, руль у машины; рукав, манжеты, воротнику платья; панцирь, хобот, клюв.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 Приведенные факты свидетельствуют о бедности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варного запаса, о неспособности актуализировать доста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точное количество слов по определенной тематике.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color w:val="000000"/>
          <w:sz w:val="24"/>
          <w:szCs w:val="24"/>
        </w:rPr>
        <w:t>Грамматический строй и связная речь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В устной речи первоклассников с дисграфией нет такого количества аграмматизмов, как у детей с общим недоразви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тием речи. Они в основном правильно изменяют имена су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ществительные по падежам, согласовывают прилагатель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ные и глаголы с существительными в роде и числе. Но это кажущееся отсутствие ошибок связано, в первую очередь, с тем, что в речи детей мало прилагательных, безударные окончания произносятся неотчетливо, а самое главное, речь ограничивается бытовой тематикой, знакомой ребен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ку. При попытках же пересказа текста, составления рас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сказа по картинке количество ошибок в грамматическом оформлении фразы резко возрастает. Появляются ошибки не только в управлении, то есть использовании падежных форм, но и в согласовании. Характерной ошибкой явля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ется опускание предлогов, особенно предлога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в: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«Живу Москве». Наблюдается смешение предлогов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в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 </w:t>
      </w:r>
      <w:r w:rsidRPr="0011601B">
        <w:rPr>
          <w:rFonts w:ascii="Times New Roman" w:hAnsi="Times New Roman"/>
          <w:color w:val="000000"/>
          <w:sz w:val="24"/>
          <w:szCs w:val="24"/>
        </w:rPr>
        <w:t>в ви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нительном и предложном падежах, предлогов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си из в </w:t>
      </w:r>
      <w:r w:rsidRPr="0011601B">
        <w:rPr>
          <w:rFonts w:ascii="Times New Roman" w:hAnsi="Times New Roman"/>
          <w:color w:val="000000"/>
          <w:sz w:val="24"/>
          <w:szCs w:val="24"/>
        </w:rPr>
        <w:t>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дительном падеже,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над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в творительном падеже,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из-под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(«под столом — из-под стола» воспроизводится как «под столом — под стола». Наибольшее количество ошибок в употреблении падежных форм дают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именитель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softHyphen/>
      </w:r>
      <w:r w:rsidRPr="0011601B">
        <w:rPr>
          <w:rFonts w:ascii="Times New Roman" w:hAnsi="Times New Roman"/>
          <w:color w:val="000000"/>
          <w:sz w:val="24"/>
          <w:szCs w:val="24"/>
        </w:rPr>
        <w:t>ный и родительный падежи множественного числа, объек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тивно трудные для различения всех вариантов окончаний и детям с нормальным речевым развитием. 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Связная речь не развита в силу недостаточности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варного запаса, низкого уровня познавательной активности, удовлетворенности уровнем бытового общения.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Ре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softHyphen/>
      </w:r>
      <w:r w:rsidRPr="0011601B">
        <w:rPr>
          <w:rFonts w:ascii="Times New Roman" w:hAnsi="Times New Roman"/>
          <w:color w:val="000000"/>
          <w:sz w:val="24"/>
          <w:szCs w:val="24"/>
        </w:rPr>
        <w:t>бенок и не осознает необходимости развивать эту сторону речи, обходясь диалогической формой. В какой-то мере такой низкий уровень развития связной речи обусловлен пробелами в воспитании и обучении в дошкольном дет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стве, а также социальной запущенностью. Известно, что связная речь развивается только при обучении.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Перечисленные выше особенности устной речи перво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классников с дисграфией свидетельствуют о том, что без целенаправленной логопедической работы по исправле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нию недостатков в развитии всех компонентов речи детям будет трудно усваивать школьную программу по русскому языку, у них могут возникнуть трудности в учебе.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Для предупреждения этих трудностей и для ликвида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ции отставания в развитии речи данной категории детей создана настоящая логопедическая программа.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ПРОГРАММЫ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Программа предназначена для логопедической работы: группой учащихся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-го класса с НВОНР, испытывающих трудности формирования письменной речи (письма и чтения). 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Программа групповых занятий включает три раздела:</w:t>
      </w:r>
    </w:p>
    <w:p w:rsidR="002E22F6" w:rsidRPr="0011601B" w:rsidRDefault="002E22F6" w:rsidP="002E22F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восполнение пробелов в развитии звуковой сторо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 речи;</w:t>
      </w:r>
    </w:p>
    <w:p w:rsidR="002E22F6" w:rsidRPr="0011601B" w:rsidRDefault="002E22F6" w:rsidP="002E22F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обогащение словарного запаса;</w:t>
      </w:r>
    </w:p>
    <w:p w:rsidR="002E22F6" w:rsidRPr="0011601B" w:rsidRDefault="002E22F6" w:rsidP="002E22F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развитие грамматического строя и связной речи.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Все перечисленные направления работы осуществля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ется одновременно, то есть на одном занятии должна идти работа как по коррекции пробелов в развитии звуковой стороны речи, так и по обогащению словаря и развития грамматического строя.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Первая часть программы </w:t>
      </w:r>
      <w:r w:rsidRPr="0011601B">
        <w:rPr>
          <w:rFonts w:ascii="Times New Roman" w:hAnsi="Times New Roman"/>
          <w:color w:val="000000"/>
          <w:sz w:val="24"/>
          <w:szCs w:val="24"/>
        </w:rPr>
        <w:t>посвящена развитию различных форм звукового анализа, начиная с выделения звука из слова. Обучение начинается с узнавания и выделения из слова гласных звуков, их сравнения и различения. Дети выделяют гласные звуки  А, О, У из начала слова под уда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лением и в безударном положении, гласные звуки А, О, У, </w:t>
      </w:r>
      <w:r w:rsidRPr="0011601B">
        <w:rPr>
          <w:rFonts w:ascii="Times New Roman" w:hAnsi="Times New Roman"/>
          <w:bCs/>
          <w:iCs/>
          <w:color w:val="000000"/>
          <w:sz w:val="24"/>
          <w:szCs w:val="24"/>
        </w:rPr>
        <w:t>Э</w:t>
      </w:r>
      <w:r w:rsidRPr="0011601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Ы из середины слова и из конца слова под ударением. </w:t>
      </w:r>
      <w:r w:rsidRPr="0011601B">
        <w:rPr>
          <w:rFonts w:ascii="Times New Roman" w:hAnsi="Times New Roman"/>
          <w:bCs/>
          <w:iCs/>
          <w:color w:val="000000"/>
          <w:sz w:val="24"/>
          <w:szCs w:val="24"/>
        </w:rPr>
        <w:t>Из</w:t>
      </w:r>
      <w:r w:rsidRPr="0011601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согласных звуков вводятся сонорные согласные М,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Л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,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Р</w:t>
      </w:r>
      <w:r w:rsidRPr="0011601B">
        <w:rPr>
          <w:rFonts w:ascii="Times New Roman" w:hAnsi="Times New Roman"/>
          <w:color w:val="000000"/>
          <w:sz w:val="24"/>
          <w:szCs w:val="24"/>
        </w:rPr>
        <w:t>, Н. Логопедические занятия проводятся в игровой форм</w:t>
      </w:r>
      <w:r w:rsidRPr="0011601B">
        <w:rPr>
          <w:rFonts w:ascii="Times New Roman" w:hAnsi="Times New Roman"/>
          <w:bCs/>
          <w:iCs/>
          <w:color w:val="000000"/>
          <w:sz w:val="24"/>
          <w:szCs w:val="24"/>
        </w:rPr>
        <w:t>е</w:t>
      </w:r>
      <w:r w:rsidRPr="0011601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Pr="0011601B">
        <w:rPr>
          <w:rFonts w:ascii="Times New Roman" w:hAnsi="Times New Roman"/>
          <w:color w:val="000000"/>
          <w:sz w:val="24"/>
          <w:szCs w:val="24"/>
        </w:rPr>
        <w:t>В играх на развитие звукового анализа применяются буквы, соответствующие выделяемым звукам, и таким об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разом происходит закрепление графического образа букв. Дети знакомятся с гласными буквами А, О, У,  Э, Ы, с согласными буквами М, Л, Р, Н. </w:t>
      </w:r>
    </w:p>
    <w:p w:rsidR="002E22F6" w:rsidRPr="0011601B" w:rsidRDefault="002E22F6" w:rsidP="002E22F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Основная тема — различение твердых и мягких согласных звуков. Вводятся гласные буквы, с помощью которых обозначается мягкость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гласных звуков: Я, Е, Е, Ю, Ь (смягчитель). Чтение слогов и слов с этими буквами показывается практиче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ски, без проведения полного звукобуквенного анализа и установления несоответствия в звукобуквенном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ставе слова. Широко используются слоговые таблицы, на которых написаны слоги СГ; имеется несколь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 вариантов слоговых таблиц: сначала одна согласная буква сочетается по порядку со всеми гласными,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чем, парные гласные находятся рядом (ма—мя—мо— ме—му—мю и т. д.); затем несколько согласных сочета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ется с одной гласной (ма—на—ла—ра; мя—ня—ля— ря). При чтении слогов логопед обращает внимание детей на буквенный состав читаемого слога: «Читаем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ма, </w:t>
      </w:r>
      <w:r w:rsidRPr="0011601B">
        <w:rPr>
          <w:rFonts w:ascii="Times New Roman" w:hAnsi="Times New Roman"/>
          <w:color w:val="000000"/>
          <w:sz w:val="24"/>
          <w:szCs w:val="24"/>
        </w:rPr>
        <w:t>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гласный звук звучит твердо, читаем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мя </w:t>
      </w:r>
      <w:r w:rsidRPr="0011601B">
        <w:rPr>
          <w:rFonts w:ascii="Times New Roman" w:hAnsi="Times New Roman"/>
          <w:color w:val="000000"/>
          <w:sz w:val="24"/>
          <w:szCs w:val="24"/>
        </w:rPr>
        <w:t>— согласный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чит мягко. С буквой А согласный звучит твердо, с буквой Я согласный звучит мягко». Отказ от проведения полного звукобуквенного анализа слов типа «мяч» в начале обу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чения в первом классе детей группы риска по дисграфии основывается на том, что практического значения этот анализ не дает, он не оказывает влияния на формирова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ние навыка чтения слогов и слов с данными буквами; а к тому же, являясь объективно трудным для понимания в этом возрасте, может осложнить становление перво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начального навыка чтения. Для становления грамотного письма данный вид анализа является также помехой: 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искушенные в тонкостях звукобуквенных несоответствий дети начинают писать </w:t>
      </w: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>по следам анализа в слоге СГ после согласной буквы гласные А, У, О, Э и на тех местах, где надо писать буквы Я, Е, Е, Ю. Сначала детей нужно научить отчетливо различать твердые и мягкие согласные звуки в этих слогах, ведь установление отличия является для детей более легким действием, чем нахождение об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щего, а также добиться четкой дифференциации понятий «звук» и «буква». С гласными буквами И и Ы звукобуквенный анализ слов с твердыми и мягкими согласными звуками проводить нужно, так как в словах типа «мыл — мил» гласные звуки в словах разные, и мы не будем про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воцировать ошибку в написании гласной буквы (в отли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чие от данных слов, в словах типа «мак—мяч» гласные звуки в словах одинаковые, и дети начинают писать букву А там, где имеется только звук А, так как им еще непо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нятна разница между терминами «звук» и «буква». А на уроке в классе от них учительница постоянно добивается, чтобы они отвечали: звук А. Вот и получаем мы на письме ошибки типа «лубит», «мач», «мод»).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В позиции начала слова и в положении после гласной и разделительных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Ь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и Ъ буквы Я, Е, Е, Ю обозначают два звука. В данном случае стоит познакомить детей с секретом этих букв: обозначать два звука, один из кото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рых — согласный [Й]. Этот звук хорошо выделяется, его можно произнести длительно и таким образом развивать фонематический слух учащихся.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В данной теме показывается также буква Ь в роли смягчителя (на конце слов и в середине). Со слова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ми типа «конь» проводится полный звукобуквенный анализ, так как здесь очень удобно показать разницу между твердыми и мягкими согласными звуками (мяг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кий знак как раз и указывает на эту мягкость). Выкла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дывая схемы звукового состава слов с мягким знаком, обязательно показываем букву Ь в нужном месте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ва, таким образом преобразуя звуковую схему в звукобуквенную. Делается это для предупреждения ошибок на пропуск буквы Ь на письме. Если ограничиваться только звуковой схемой, в которой, естественно, нет места букве Ь, как не обозначающей самостоятельного звука, мы будем провоцировать детей на пропуск этой буквы при написании, так как дети не дифференцируют четко понятия «звук» и «буква». Новых согласных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 и букв во второй четверти не вводится, весь рече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вой материал состоит из слов и первых коротких пред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ложений, составленных из сонорных и гласных букв.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ab/>
        <w:t xml:space="preserve">Особая часть </w:t>
      </w:r>
      <w:r w:rsidRPr="0011601B">
        <w:rPr>
          <w:rFonts w:ascii="Times New Roman" w:hAnsi="Times New Roman"/>
          <w:color w:val="000000"/>
          <w:sz w:val="24"/>
          <w:szCs w:val="24"/>
        </w:rPr>
        <w:t>отводится дифференциации глухих и звонких согласных звуков в устной речи и соответствующих им букв при чтении и на письме. Рассматриваются все 6 пар глухих и звонких согласных: П—Б, Т—Д, К—Г, Ф—В, С—3, III—Ж. Порядок работы следующий: вначале знако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мимся с глухим звуком и буквой, при этом речевой материал не содержит парных звонких звуков; затем вводится звонкий звук при отсутствии оппозиционного ему глухого варианта. После усвоения каждого из членов пары начинается срав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нение данных звуков и букв с установлением как сходства, так и различия.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2E22F6" w:rsidRPr="0011601B" w:rsidRDefault="002E22F6" w:rsidP="002E22F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Грамматические темы вводятся в содержание заня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тий интегрировано, выбор темы зависит от рассматри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ваемого лексического материала. Предполагается чисто практическое усвоение грамматического материала, без использования избыточной терминологии, хотя вводится понятие «предлог».</w:t>
      </w: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b/>
          <w:bCs/>
          <w:sz w:val="24"/>
          <w:szCs w:val="24"/>
        </w:rPr>
        <w:t xml:space="preserve">Длительность программы: </w:t>
      </w:r>
      <w:r w:rsidRPr="0011601B">
        <w:rPr>
          <w:rFonts w:ascii="Times New Roman" w:hAnsi="Times New Roman"/>
          <w:sz w:val="24"/>
          <w:szCs w:val="24"/>
        </w:rPr>
        <w:t>продолжительность данного курса зависит от результатов логопедической работы (количество часов может меняться: как увеличиваться, так и уменьшаться в зависимости от степени тяжести нарушения).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b/>
          <w:bCs/>
          <w:sz w:val="24"/>
          <w:szCs w:val="24"/>
        </w:rPr>
        <w:t xml:space="preserve"> Количество занятий в неделю:</w:t>
      </w:r>
      <w:r w:rsidRPr="0011601B">
        <w:rPr>
          <w:rFonts w:ascii="Times New Roman" w:hAnsi="Times New Roman"/>
          <w:sz w:val="24"/>
          <w:szCs w:val="24"/>
        </w:rPr>
        <w:t xml:space="preserve"> 3 раза в неделю</w:t>
      </w:r>
    </w:p>
    <w:p w:rsidR="002E22F6" w:rsidRPr="0011601B" w:rsidRDefault="002E22F6" w:rsidP="002E22F6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Программа расчитана на 90 часов.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b/>
          <w:i/>
          <w:sz w:val="24"/>
          <w:szCs w:val="24"/>
        </w:rPr>
        <w:lastRenderedPageBreak/>
        <w:t>Требования к результатам обучения учащихся:</w:t>
      </w:r>
    </w:p>
    <w:p w:rsidR="002E22F6" w:rsidRPr="0011601B" w:rsidRDefault="002E22F6" w:rsidP="002E22F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 При завершении коррекционно-развивающего обучения учащиеся смогут: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называть звуки, из которых состоит слово, давать им характеристику (гласные – ударные и безудар</w:t>
      </w:r>
      <w:r w:rsidRPr="0011601B">
        <w:rPr>
          <w:rFonts w:ascii="Times New Roman" w:hAnsi="Times New Roman"/>
          <w:sz w:val="24"/>
          <w:szCs w:val="24"/>
        </w:rPr>
        <w:softHyphen/>
        <w:t xml:space="preserve">ные; согласные – звонкие и глухие, твёрдые и мягкие); 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не смешивать понятия «звук» и «буква»; 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делить слова на слоги, ставить ударение; 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 xml:space="preserve">определять количество букв и звуков в слове; 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определять границу слов;</w:t>
      </w:r>
    </w:p>
    <w:p w:rsidR="002E22F6" w:rsidRPr="0011601B" w:rsidRDefault="002E22F6" w:rsidP="002E22F6">
      <w:pPr>
        <w:pStyle w:val="a3"/>
        <w:numPr>
          <w:ilvl w:val="0"/>
          <w:numId w:val="16"/>
        </w:numPr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писать большую букву в начале предложения, ставить пунктуационные знаки конца предложения;</w:t>
      </w:r>
    </w:p>
    <w:p w:rsidR="002E22F6" w:rsidRPr="0011601B" w:rsidRDefault="002E22F6" w:rsidP="002E22F6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списывать с печатного образца и писать под диктовку слова и небольшие предложения, используя правильные начертания букв;</w:t>
      </w:r>
    </w:p>
    <w:p w:rsidR="002E22F6" w:rsidRPr="0011601B" w:rsidRDefault="002E22F6" w:rsidP="002E22F6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709" w:hanging="567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расширен и уточнен словарный запас.</w:t>
      </w:r>
    </w:p>
    <w:p w:rsidR="002E22F6" w:rsidRPr="0011601B" w:rsidRDefault="002E22F6" w:rsidP="002E22F6">
      <w:pPr>
        <w:tabs>
          <w:tab w:val="left" w:pos="142"/>
          <w:tab w:val="left" w:pos="284"/>
          <w:tab w:val="left" w:pos="426"/>
        </w:tabs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br/>
      </w:r>
    </w:p>
    <w:p w:rsidR="002E22F6" w:rsidRPr="0011601B" w:rsidRDefault="002E22F6" w:rsidP="002E22F6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КАЛЕНДАРНО-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 ЛОГОПЕДИЧЕСКИХ ЗАНЯТИЙ ПО  КОРРЕКЦИИ НАРУШЕНИЙ</w:t>
      </w:r>
    </w:p>
    <w:p w:rsidR="002E22F6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УСТНОЙ И ПИСЬМЕННОЙ РЕЧИ УЧАЩИХСЯ 1-го КЛАССА (ГРУППОВЫЕ ЗАНЯТИЯ) — 90 ЧАСОВ (три раза в неделю)</w:t>
      </w:r>
    </w:p>
    <w:p w:rsidR="004B697A" w:rsidRPr="0011601B" w:rsidRDefault="004B697A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a4"/>
        <w:tblW w:w="15637" w:type="dxa"/>
        <w:tblLayout w:type="fixed"/>
        <w:tblLook w:val="04A0"/>
      </w:tblPr>
      <w:tblGrid>
        <w:gridCol w:w="1311"/>
        <w:gridCol w:w="4184"/>
        <w:gridCol w:w="1276"/>
        <w:gridCol w:w="2835"/>
        <w:gridCol w:w="1701"/>
        <w:gridCol w:w="850"/>
        <w:gridCol w:w="1276"/>
        <w:gridCol w:w="2204"/>
      </w:tblGrid>
      <w:tr w:rsidR="002E22F6" w:rsidRPr="0011601B" w:rsidTr="004B697A">
        <w:trPr>
          <w:trHeight w:val="507"/>
        </w:trPr>
        <w:tc>
          <w:tcPr>
            <w:tcW w:w="131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№ и тема раздела</w:t>
            </w:r>
          </w:p>
        </w:tc>
        <w:tc>
          <w:tcPr>
            <w:tcW w:w="4184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835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Способы организации деятельности учащихся</w:t>
            </w:r>
          </w:p>
        </w:tc>
        <w:tc>
          <w:tcPr>
            <w:tcW w:w="2551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Разноуровневые домашние задания</w:t>
            </w:r>
          </w:p>
        </w:tc>
        <w:tc>
          <w:tcPr>
            <w:tcW w:w="2204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</w:p>
        </w:tc>
        <w:tc>
          <w:tcPr>
            <w:tcW w:w="14326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Речь. Виды речи. Для чего нужна речь.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Речь. Виды речи. Для чего нужна речь?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</w:p>
        </w:tc>
        <w:tc>
          <w:tcPr>
            <w:tcW w:w="14326" w:type="dxa"/>
            <w:gridSpan w:val="7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Предложение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Предложение. Знакомство с предложением. Составление предложений. Признаки предложения. Схемы предложений.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2-х слов (предмет и действие). Составление схемы предложения.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Составление предложений из 3 слов. Составление схемы предложения.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4-х слов. Составление схемы предложения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2 – 5 слов. Закрепление.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 работа в тетради (распечатке)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1276" w:type="dxa"/>
          </w:tcPr>
          <w:p w:rsidR="002E22F6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97A" w:rsidRDefault="004B697A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97A" w:rsidRDefault="004B697A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97A" w:rsidRDefault="004B697A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97A" w:rsidRPr="0011601B" w:rsidRDefault="004B697A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2</w:t>
            </w:r>
          </w:p>
        </w:tc>
        <w:tc>
          <w:tcPr>
            <w:tcW w:w="4184" w:type="dxa"/>
          </w:tcPr>
          <w:p w:rsidR="002E22F6" w:rsidRPr="004B697A" w:rsidRDefault="002E22F6" w:rsidP="004B697A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>Знакомство с органами речи. Функции речевого аппарата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Знакомство с органами речи. Функции речевого аппарата.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</w:p>
        </w:tc>
        <w:tc>
          <w:tcPr>
            <w:tcW w:w="14326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>Знакомство с гласными звуками.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Образование гласных  звуков.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Графическое задание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звука [а]. Характеристика гласного звука [а].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Буква А. 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гласного звука [у]. Характеристика гласного звука [у].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Буква У. Знакомство с предлогом У.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гласного звука [о]. Характеристика  звука [о]. Место звука в слове. Буква О. Знакомство с предлогом О.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гласного звука [и]. Характеристика  звука [и]. Место звука в слове. Буква И.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гласного звука [ы]. Характеристика  звука [ы]. Место звука в слове. Буква Ы.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специализированная компьютерная логопедическая 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гласного звука [э]. Характеристика  звука [э]. Место звука в слове. Буква Э.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Обобщающая тема «Гласные звуки»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Итоговый контроль, тест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</w:p>
        </w:tc>
        <w:tc>
          <w:tcPr>
            <w:tcW w:w="14326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>Слоги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Слоги. Определение количества слогов в слове. Деление слов на слоги. Схема.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Слоговой контроль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5</w:t>
            </w:r>
          </w:p>
        </w:tc>
        <w:tc>
          <w:tcPr>
            <w:tcW w:w="14326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>Ударение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4B697A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Ударение. Ударный слог. Схема. 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2551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127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</w:p>
        </w:tc>
        <w:tc>
          <w:tcPr>
            <w:tcW w:w="14326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>Согласные звуки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Образование согласных звуков. Звонкие и глухие согласные звуки. Твердые и мягкие согласные звуки.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Способы определения. Схемы.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[м].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[м]. Местоположение  звука в слове. Буква М.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  [м'].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 [м']. Местоположение  звука в слове. Буква М.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[м] - [м’]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  [н].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[н]. Местоположение  звука в слове. Буква Н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работа, работа по распечатке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  [н'].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[н']. Местоположение  звука в слове. Буква Н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[н] - [н’]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[б].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[б]. Местоположение  звука в слове. Буква Б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[б'].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[б']. Местоположение  звука в слове. Буква Б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[б] - [б’]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Презентация,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[п].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[п]. Местоположение  звука в слове. Буква П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Презентация, 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[п’].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[п’]. Местоположение  звука в слове. Буква П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Презентация, 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[п] - [п’]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[б-п].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[т].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[т]. Местоположение  звука в слове. Буква Т. Знакомство с предлогом ОТ.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[т’].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[т’]. Местоположение  звука в слове. Буква Т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[т] - [т’]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[д].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[д]. Местоположение  звука в слове. Буква Д . Знакомство с предлогом ДО.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работа, беседа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[д’].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[д’]. Местоположение  звука в слове. Буква Д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[д] - [д’]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Игра, практическая  работа, индивидуальная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Звуковой анализ и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синтез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[д-т].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работа, индивидуальная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и синтез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[к].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[к]. Местоположение  звука в слове. Буква К. Знакомство с предлогом К.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[к’].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[к’]. Местоположение  звука в слове. Буква К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[к] - [к’]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[г].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[г]. Местоположение  звука в слове. Буква Г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[г’].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[г’]. Местоположение  звука в слове. Буква Г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[г] - [г’]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[г-к].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Артикуляция  согласных  звуков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[х], [х']. Характеристика звуков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[х], [х']. Местоположение  звуков в слове. Дифференциация согласных звуков [х] - [х’] Буква Х.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[в’].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[в’]. Местоположение  звука в слове. Буква В. Знакомство с предлогом В.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[в’].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[в’]. Местоположение  звука в слове. Буква В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[в] - [в’]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Артикуляция  согласных  звуков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[ф], [ф']. Характеристика звуков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[ф], [ф']. Местоположение  звуков в слове. Дифференциация согласных звуков [ф] - [ф’]Буква Ф.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[в-ф].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логопедическая игра «Логопед»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[с].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[с]. Местоположение  звука в слове. Буква С. Знакомство с предлогом С.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[с’].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[с’]. Местоположение  звука в слове. Буква С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[с] - [с’]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[з].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[з]. Местоположение  звука в слове. Буква З. Знакомство с предлогами ЗА, ИЗ-ЗА.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[з’]. Характеристика звука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[з’]. Местоположение  звука в слове. Буква З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[з] - [з’]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[з-с].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компьютерной игры «Баба Яга учится читать», «Игры для Тигры», специализированная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Артикуляция  согласного  звука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[ш]. Характеристика звука [ш]. Местоположение звука в слове. Буква Ш.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 [ж]. Характеристика звука [ж]. Местоположение звука в слове. Буква Ж.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71-72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[ж-ш].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 [л]. Характеристика звука [л]. Местоположение звука в слове. Буква Л.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 [л’]. Характеристика звука [л’]. Местоположение звука в слове. Буква Л.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>5-76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[л] - [л’]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 [р]. Характеристика звука [р]. Местоположение звука в слове. Буква Р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Артикуляция  согласного  звука [р’]. Характеристика звука [р’]. Местоположение звука в слове. Буква Р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работа, индивидуальная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[р] - [р’]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компьютерной игры «Баба Яга учится читать», «Игры для Тигры», специализированная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81-82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[р-л].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работа, групповая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Дифференциация согласных звуков [р’-л’].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Артикуляция  согласного  звука [й’]. Характеристика звуков [й’]. Местоположение  звука в слове. Буква Й.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Артикуляция  согласного  звука [ц]. Характеристика звуков [ц]. Местоположение  звука в слове. Буква Ц.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Артикуляция  согласного  звука [ч’]. Характеристика звуков [ч’]. Местоположение  звука в слове. Буква Ч.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Артикуляция  согласного  звука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[щ’]. Характеристика звуков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[щ’]. Местоположение  звука в слове. Буква Щ.</w:t>
            </w: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  <w:tr w:rsidR="002E22F6" w:rsidRPr="0011601B" w:rsidTr="00945F77">
        <w:trPr>
          <w:trHeight w:val="507"/>
        </w:trPr>
        <w:tc>
          <w:tcPr>
            <w:tcW w:w="131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89</w:t>
            </w: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-90</w:t>
            </w:r>
          </w:p>
        </w:tc>
        <w:tc>
          <w:tcPr>
            <w:tcW w:w="418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Мир звуков. Закрепление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практическая  работа</w:t>
            </w:r>
          </w:p>
        </w:tc>
        <w:tc>
          <w:tcPr>
            <w:tcW w:w="170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850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 специализированная компьютерная логопедическая  программа «Домашний логопед»</w:t>
            </w:r>
          </w:p>
        </w:tc>
      </w:tr>
    </w:tbl>
    <w:p w:rsidR="002E22F6" w:rsidRPr="0011601B" w:rsidRDefault="002E22F6" w:rsidP="002E22F6">
      <w:pPr>
        <w:rPr>
          <w:rFonts w:ascii="Times New Roman" w:hAnsi="Times New Roman"/>
          <w:b/>
          <w:sz w:val="24"/>
          <w:szCs w:val="24"/>
        </w:rPr>
      </w:pPr>
    </w:p>
    <w:p w:rsidR="002E22F6" w:rsidRDefault="002E22F6" w:rsidP="002E22F6">
      <w:pPr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Количество часов по темам может изменяться в зависимости от времени исправления ошибок.</w:t>
      </w:r>
      <w:r>
        <w:rPr>
          <w:rFonts w:ascii="Times New Roman" w:hAnsi="Times New Roman"/>
          <w:sz w:val="24"/>
          <w:szCs w:val="24"/>
        </w:rPr>
        <w:br w:type="page"/>
      </w:r>
    </w:p>
    <w:p w:rsidR="002E22F6" w:rsidRDefault="002E22F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903376" w:rsidRPr="0011601B" w:rsidRDefault="00903376" w:rsidP="002E22F6">
      <w:pPr>
        <w:pStyle w:val="a3"/>
        <w:spacing w:after="0"/>
        <w:ind w:left="108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ТЕМАТИЧЕСКОЕ ПЛАНИРОВАНИЕ ЛОГОПЕДИЧЕСКИХ ЗАНЯТИЙ  ПО КОРРЕКЦИИ НАРУШЕНИЙ ПИСЬМЕННОЙ РЕЧИ, ОБУСЛОВЛЕННОЙ НАРУШЕНИЕМ ЯЗЫКОВОГО АНАЛИЗА И СИНТЕЗА У УЧАЩИХСЯ 2 КЛАССА  С НВОНР (ГРУППОВЫЕ ЗАНЯТИЯ) — 90 ЧАСОВ (три раза в неделю)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УСТНАЯ РЕЧЬ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Звукопроизношение и просодическая сторона речи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Уровень развития устной речи второклассников с дисграфией достаточен для бытового общения. Звукопроиз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ношение не характеризуется грубыми искажениями и за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менами, нарушений в произношении звуков не больше, чем у второклассников массовых классов. Главным об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разом, встречаются фонетические дефекты (ротацизмы, ламбдацизмы, сигматизмы). У части детей наблюдаются затруднения в произношении более сложных по звуко-слоговой структуре слов. Отличие устной речи младших школьников с дисграфией от нормально развивающихся сверстников выражается в некоторой смазанности арти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куляции, в связи с чем речь носит неотчетливый харак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тер. У многих детей, к тому же, имеются некоторые рас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стройства голоса: у части детей наблюдается тихий, слабо модулированный голос, другие дети не могут произвольно регулировать силу голоса и говорят слишком громко.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Фонематический слух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При обследовании фонематического слуха второ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классников с дисграфией обращает на себя внимание способность детей к различению оппозиционных звуков в составе слогов и слов, предъявляемых попарно (па-ба, палка-балка). При серийном предъявлении, даже когда ряд состоит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из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трех компонентов (па-ба-ба, палка-балка-балка), количество ошибок резко возрастает. Это го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ворит о некотором недоразвитии фонематического слуха. Задания, направленные на проверку сформированности фонематических представлений (придумать слова с за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данным звуком, подобрать картинки, названия которых содержат заданный звук) выполняются детьми очень пло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хо., что связано как с недоразвитием собственно фонема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тических процессов, так и с бедностью словарного запаса детей с дисграфией.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Словарный запас и грамматический строй речи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Бедность словаря детей с нарушениями письма обу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словлена их низкой любознательностью, недостаточным развитием интеллектуальных интересов. Детей характе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ризует низкая осведомленность, которая проявляется в незнании многих общеупотребительных слов, слов-на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званий, цветов, деревьев, животных, птиц и других ка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тегорий слов, входящих в активную речь нормально 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вивающихся сверстников. Не владеют дети описываемой категории и многими словами-обобщениями (транспорт, инструменты, насекомые, головные уборы), не знают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званий месяцев и смешивают понятия «времена года» и «месяцы».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Для устной речи второклассников с нарушениями письма присущи ошибки словообразовательного харак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тера («лошаденок», «куренок», «щененок»), отсутствие разнообразных словообразовательных моделей, бедность в выборе приставок. Речь не богата и синтаксическими </w:t>
      </w: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>конструкциями: чаще всего используются простые пред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ложения с одним дополнением или обстоятельством. Встречаются ошибки в употреблении падежных форм и предлогов.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ПИСЬМЕННАЯ РЕЧЬ 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Письмо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Трудности формирования навыка письма, с которыми столкнулся не готовый к обучению в школе первокласс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ник, остаются непреодоленными и во втором классе. Дети не владеют навыками последовательного звукобуквенно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 анализа слов сложной звуково-слоговой структуры. Им доступны простые формы звукового анализа: выде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ление первого звука, нахождение места звука, исходя из трех позиций (начало, середина, конец слова), а также последовательный звукобуквенный анализ слов типа кот. Особенно трудно детям установить соотношение между звуками и буквами в словах, имеющих несоответствие по количеству звуков и букв: в словах с мягким знаком на конце и в середине слова, с йотированными гласными Я, Е, Ё, Ю в начале слова или после гласных и Ь и Ъ.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В результате имеющихся трудностей дети не овладе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вают навыками письма в том объеме, какой требуется в первом массовом классе, оказываются несостоятельны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ми при написании слуховых диктантов и других письмен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работ, предусмотренных программой. В их диктантах встречаются ошибки, указывающие на недостаточную сформированность навыков звукобуквенного анализа и синтеза: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пропуски гласных букв в середине слова; 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недописывание гласных букв на конце слова;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пропуски слогов;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перестановки букв;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вставка лишних букв;</w:t>
      </w:r>
    </w:p>
    <w:p w:rsidR="002E22F6" w:rsidRPr="0011601B" w:rsidRDefault="002E22F6" w:rsidP="002E22F6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персеверации.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Кроме данной группы ошибок, в письменных работах второклассников с дисграфией встречается достаточно много ошибок на замену и смешение букв. Постоянная замена одной буквы другой встречается не часто, обычно дети смешивают буквы (то есть наряду с ошибочным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писанием бывает правильное, а также происходит двой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ная замена: то С на Ш, то Ш на С, например).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Причины таких замен и смешений разные. Недостат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ки фонемного распознавания выражаются в ошибках на замену букв, обозначающих близкие по акустико-артикуляционному укладу звуки: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смешение глухих и звонких согласных П-Б, </w:t>
      </w:r>
      <w:r w:rsidRPr="0011601B">
        <w:rPr>
          <w:rFonts w:ascii="Times New Roman" w:hAnsi="Times New Roman"/>
          <w:color w:val="000000"/>
          <w:sz w:val="24"/>
          <w:szCs w:val="24"/>
        </w:rPr>
        <w:t>Т-Д, К-Г, С-З, Щ-Ж,В-Ф;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смешение свистящих и шипящих согласных </w:t>
      </w:r>
      <w:r w:rsidRPr="0011601B">
        <w:rPr>
          <w:rFonts w:ascii="Times New Roman" w:hAnsi="Times New Roman"/>
          <w:color w:val="000000"/>
          <w:sz w:val="24"/>
          <w:szCs w:val="24"/>
        </w:rPr>
        <w:t>С—Ш, 3—Ж;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смешение аффрикат Ч—Ц, Ч—Щ, Щ—С;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смешение сонорных согласных Р—Л, Л'—Й 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смешение лабиализованных гласных Е—Ю; </w:t>
      </w:r>
    </w:p>
    <w:p w:rsidR="002E22F6" w:rsidRPr="0011601B" w:rsidRDefault="002E22F6" w:rsidP="002E22F6">
      <w:pPr>
        <w:pStyle w:val="a3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смешение твердых и мягких согласных звуков, на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письме выражающееся в заменах гласных букв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А—Я, О—Ё, У—Ю, Ы—И.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Довольно многочисленными бывают ошибки на сме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шение букв по кинетическому сходству:</w:t>
      </w:r>
    </w:p>
    <w:p w:rsidR="002E22F6" w:rsidRPr="0011601B" w:rsidRDefault="002E22F6" w:rsidP="002E22F6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смешение гласных букв О—А, стоящих под уда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рением;</w:t>
      </w:r>
    </w:p>
    <w:p w:rsidR="002E22F6" w:rsidRPr="0011601B" w:rsidRDefault="002E22F6" w:rsidP="002E22F6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смешение строчных букв б—д, п—т, х—ж, л—м, </w:t>
      </w:r>
      <w:r w:rsidRPr="0011601B">
        <w:rPr>
          <w:rFonts w:ascii="Times New Roman" w:hAnsi="Times New Roman"/>
          <w:color w:val="000000"/>
          <w:sz w:val="24"/>
          <w:szCs w:val="24"/>
        </w:rPr>
        <w:t>н — ю, и—у, ч—ъ;</w:t>
      </w:r>
    </w:p>
    <w:p w:rsidR="002E22F6" w:rsidRPr="0011601B" w:rsidRDefault="002E22F6" w:rsidP="002E22F6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смешение прописных букв Г—Р.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Такие замены и смешения вызваны близостью элемен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тов сравниваемых графем и, главное, тем, что их напи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сание начинается одинаково. Контроль за двигательным актом во время письма должны осуществлять зрительный и кинестетический анализаторы. Но у младших школьни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ков, не овладевших навыком письма должным образом, кинестезии еще не играют главной роли в предупреждении ошибок. Поэтому, написав первый элемент буквы, ребенок может далее ошибочно выбрать последующий элемент (и—у, б—д) или неправильно передать количе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ство однородных элементов (л—м, п—т). Причиной та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ких ошибок И. Н. Садовникова считает неправомерное введение безотрывного письма с первых недель первого класса.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Коррекция ошибок данного типа осуществляется при помощи упражнений, направленных на развитие про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странственных представлений учащихся.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Кроме ошибок на уровне буквы в письменных работах учащихся с дисграфией второго класса встречается много ошибок, связанных с недоразвитием словарного запаса: на правописание безударных гласных в корне слова, на правописание суффиксов и приставок.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К синтаксическим ошибкам, допускаемым в большом количестве учениками 2 класса, относятся:</w:t>
      </w:r>
    </w:p>
    <w:p w:rsidR="002E22F6" w:rsidRPr="0011601B" w:rsidRDefault="002E22F6" w:rsidP="002E22F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отсутствие точки в конце предложения;</w:t>
      </w:r>
    </w:p>
    <w:p w:rsidR="002E22F6" w:rsidRPr="0011601B" w:rsidRDefault="002E22F6" w:rsidP="002E22F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отсутствие заглавной буквы в начале предложе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ния;</w:t>
      </w:r>
    </w:p>
    <w:p w:rsidR="002E22F6" w:rsidRPr="0011601B" w:rsidRDefault="002E22F6" w:rsidP="002E22F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точка не на нужном месте;</w:t>
      </w:r>
    </w:p>
    <w:p w:rsidR="002E22F6" w:rsidRPr="0011601B" w:rsidRDefault="002E22F6" w:rsidP="002E22F6">
      <w:pPr>
        <w:pStyle w:val="a3"/>
        <w:numPr>
          <w:ilvl w:val="0"/>
          <w:numId w:val="2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написание каждого предложения с новой строчки.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В связи с недоразвитием пространственных представ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лений дети допускают ошибки на правописание предло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гов и приставок. </w:t>
      </w:r>
    </w:p>
    <w:p w:rsidR="002E22F6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22F6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Чтение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К концу первого класса дети с недостатками письмен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ной речи не овладевают навыком чтения в объеме, преду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смотренном учебной программой. Многие не знают некото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рых букв, медленно, по слогам читают слова даже простой слоговой структуры, допускают многочисленные ошибки (пропуски букв, перестановки букв и слогов). Из-за нару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шения внимания наблюдается потеря строки, то есть пере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ходы на соседнюю строчку. При чтении вслух отмечается наличие литеральных (буквенных), а иногда вербальных (словесных) замен, создается впечатление угадывания, большой неуверенности при чтении. У детей быстро насту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пает утомление и увеличивается количество ошибок.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ПРОГРАММЫ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Программа предназначена для работы с учащимися 2 класса на этапе восполнения пробелов в звуковом строе речи.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</w:r>
      <w:r w:rsidRPr="0011601B">
        <w:rPr>
          <w:rFonts w:ascii="Times New Roman" w:hAnsi="Times New Roman"/>
          <w:b/>
          <w:color w:val="000000"/>
          <w:sz w:val="24"/>
          <w:szCs w:val="24"/>
        </w:rPr>
        <w:t>ЦЕЛЬ -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sz w:val="24"/>
          <w:szCs w:val="24"/>
        </w:rPr>
        <w:t>восполнение пробелов в развитии звуковой стороны речи.</w:t>
      </w:r>
    </w:p>
    <w:p w:rsidR="002E22F6" w:rsidRPr="0011601B" w:rsidRDefault="002E22F6" w:rsidP="002E22F6">
      <w:pPr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1601B">
        <w:rPr>
          <w:rFonts w:ascii="Times New Roman" w:hAnsi="Times New Roman"/>
          <w:i/>
          <w:color w:val="000000"/>
          <w:sz w:val="24"/>
          <w:szCs w:val="24"/>
        </w:rPr>
        <w:t>Основными задачами работы на данном этапе явля</w:t>
      </w:r>
      <w:r w:rsidRPr="0011601B">
        <w:rPr>
          <w:rFonts w:ascii="Times New Roman" w:hAnsi="Times New Roman"/>
          <w:i/>
          <w:color w:val="000000"/>
          <w:sz w:val="24"/>
          <w:szCs w:val="24"/>
        </w:rPr>
        <w:softHyphen/>
        <w:t>ются:</w:t>
      </w:r>
    </w:p>
    <w:p w:rsidR="002E22F6" w:rsidRPr="0011601B" w:rsidRDefault="002E22F6" w:rsidP="002E22F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формирование полноценного звукобуквенного анализа с установлением соотношения между бук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вами и звуками в слове;</w:t>
      </w:r>
    </w:p>
    <w:p w:rsidR="002E22F6" w:rsidRPr="0011601B" w:rsidRDefault="002E22F6" w:rsidP="002E22F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дифференциация смешиваемых на письме букв, обозначающих близкие по акустико-артикуляционным свойствам звуки;</w:t>
      </w:r>
    </w:p>
    <w:p w:rsidR="002E22F6" w:rsidRPr="0011601B" w:rsidRDefault="002E22F6" w:rsidP="002E22F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уточнение и обобщение сведений о звукобуквенном составе русского языка;</w:t>
      </w:r>
    </w:p>
    <w:p w:rsidR="002E22F6" w:rsidRPr="0011601B" w:rsidRDefault="002E22F6" w:rsidP="002E22F6">
      <w:pPr>
        <w:pStyle w:val="a3"/>
        <w:numPr>
          <w:ilvl w:val="0"/>
          <w:numId w:val="22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обогащение словарного запаса и накопление пред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ставлений об окружающем мире.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Программа имеет следующие разделы:</w:t>
      </w:r>
    </w:p>
    <w:p w:rsidR="002E22F6" w:rsidRPr="0011601B" w:rsidRDefault="002E22F6" w:rsidP="002E22F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предложение,</w:t>
      </w:r>
    </w:p>
    <w:p w:rsidR="002E22F6" w:rsidRPr="0011601B" w:rsidRDefault="002E22F6" w:rsidP="002E22F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звукобуквенный анализ и синтез слов;</w:t>
      </w:r>
    </w:p>
    <w:p w:rsidR="002E22F6" w:rsidRPr="0011601B" w:rsidRDefault="002E22F6" w:rsidP="002E22F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слоговой анализ и синтез слов;</w:t>
      </w:r>
    </w:p>
    <w:p w:rsidR="002E22F6" w:rsidRPr="0011601B" w:rsidRDefault="002E22F6" w:rsidP="002E22F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ударение;</w:t>
      </w:r>
    </w:p>
    <w:p w:rsidR="002E22F6" w:rsidRPr="0011601B" w:rsidRDefault="002E22F6" w:rsidP="002E22F6">
      <w:pPr>
        <w:pStyle w:val="a3"/>
        <w:numPr>
          <w:ilvl w:val="0"/>
          <w:numId w:val="2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твердые и мягкие согласные звуки;</w:t>
      </w:r>
    </w:p>
    <w:p w:rsidR="002E22F6" w:rsidRPr="0011601B" w:rsidRDefault="002E22F6" w:rsidP="002E22F6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Раздел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1. Предложение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Раздел «Предложение» начи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нается с закрепления навыка составления предложений из 2-5 слов, определения количества слов в предложении, распространение предложения. Для под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держания интереса к заданию детям предлагается игра «Доскажи предлжение», добавляя слово, составь предложение по картинке. Таким образом, ученики упражняются в составлении предложений, определении количества слов.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Раздел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2. Звукобуквенный анализ и синтез слов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Выполняя задания данного раздела, дети получают возможность обобщить сведения по звукобуквенному составу русского языка, уяснить смыслоразличительную роль фонемы, учатся проводить звукобуквенный анализ слов с установлением соотношения между звуками и буквамп.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Раздел «Звукобуквенный анализ и синтез слов» начи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нается с закрепления навыка простой формы звукового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 xml:space="preserve">анализа </w:t>
      </w:r>
      <w:r w:rsidRPr="0011601B">
        <w:rPr>
          <w:rFonts w:ascii="Times New Roman" w:hAnsi="Times New Roman"/>
          <w:color w:val="000000"/>
          <w:sz w:val="24"/>
          <w:szCs w:val="24"/>
        </w:rPr>
        <w:t>— выделения первого звука из слова. Для под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держания интереса к заданию детям предлагается игра на составление слов по первым звукам названий картинок. Таким образом, ученики упражняются и в звуковом анали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зе, и в синтезе.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Если дети затрудняются в выделении первого звука в слове из собственной речи, называя картинку, можно предложить им послушать слово. Логопед произносит слово с утрированным выделением нужного звука. Неко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торым детям будет доступно выделение первого звука из слона по представлению, то есть без опоры даже на соб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ственное проговариванне.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Тема «Определение количества и места звуков в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вах отрабатывается на словах, у которых количество букв и звуков совпадает. Обращается особое внимание на установление места гласных звуков в слове. Приступая к работе но формированию навыка позиционного звуково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 анализа, нужно установить уровень сформированности данного навыка у каждого ученика: слова какой звуковой структуры он может проанализировать без ошибок, а при какой звуковой наполненности у него начинаются затруднения. Установив зону актуального и ближайшего развития, можно предлагать каждому ученику для анали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за те слова, с которыми они могут справиться с помощью взрослого. По завершении работы над темой нужно убе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диться, что всем детям стали доступны для анализа слова любой предложенной звуковой структуры.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теме «Соотношение между звуками и буквами в слове» звукобуквенный анализ проводится на более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соком уровне сложности. Рассматриваются случаи несо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ответствия между звуками и буквами, в связи с наличием в слове йотированных гласных в определенных позициях и мягкого знака.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Cs/>
          <w:color w:val="000000"/>
          <w:sz w:val="24"/>
          <w:szCs w:val="24"/>
        </w:rPr>
        <w:t>Раздел 3.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Слоговой анализ и синтез слов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Раздел имеет ключевую тему: «Слогообразующая роль гласных звуков». Имеющиеся в методике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емы установления количества слогов: отхлопывание, отстукивание ритма — для детей с нарушенным фо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нематическим слухом являются малодейственными. Дети или разрывают искусственно слово на два слога (до — м),  или включают два слога в один (кошка), то есть явно действуют наугад. Неразвитое чувство рит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ма не дает опоры, только мешает и запутывает ребен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ка. Еще один подобный способ определения количества слогов — под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черкивание в словах гласных букв с последующим </w:t>
      </w:r>
      <w:r w:rsidRPr="0011601B">
        <w:rPr>
          <w:rFonts w:ascii="Times New Roman" w:hAnsi="Times New Roman"/>
          <w:iCs/>
          <w:color w:val="000000"/>
          <w:sz w:val="24"/>
          <w:szCs w:val="24"/>
        </w:rPr>
        <w:t>со</w:t>
      </w:r>
      <w:r w:rsidRPr="0011601B">
        <w:rPr>
          <w:rFonts w:ascii="Times New Roman" w:hAnsi="Times New Roman"/>
          <w:color w:val="000000"/>
          <w:sz w:val="24"/>
          <w:szCs w:val="24"/>
        </w:rPr>
        <w:t>считыванием. Но нельзя оставить неусвоенным уме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ние делить слова на слоги на слух. После того как в слове подчеркиванием гласных определим количество слогов, обязательно надо отхлопать столько же раз. Постепенно дети научатся правильно делить слова на слоги на слух.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Для предупреждения ошибок на перестановку, недо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писывание слогов проводятся упражнения на составле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ние слов из слогов, данных вразбивку, на добавление 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достающего слога к слову.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Cs/>
          <w:color w:val="000000"/>
          <w:sz w:val="24"/>
          <w:szCs w:val="24"/>
        </w:rPr>
        <w:t>Раздел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Ударение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разделе обращается внимание на отработку орфоэ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пических норм, а также рассматривается смыслоразличительная роль ударения. В случае стойких затруднений при постановке ударения следует отводить время для данной работы на каждом занятии и учить детей ставить ударение по общепринятой методике.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Обогащение словарного запаса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Исходя из принципа одновременной работы над всеми компонентами речевой системы, на звуковом этапе 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гопедического воздействия должна начаться работа над уточнением и обогащением словарного запаса младших школьников. Речевой материал, предъявляемый для звукобуквенного и слогового анализа, используется одно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временно и для целей развития словаря. Для данного вида работы хорошо подходят ребусы, в частности, ребусы на составление слов по первым буквам и первым слогам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званий картинок. Перед детьми встает задача не только правильно выделить первый звук или слог, но, в первую очередь, назвать картинку. Без этого нельзя разгадать ребус. Используется картинный материал, который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могает различить слова-названия сходных предметов («кружка» — «чашка») и дает толчок к спонтанному использованию синонимов, так как, чтобы разгадывать ребусы, приходится каждый раз один и тот же предмет называть по-разному (то – «машина», то «автомобиль», то «грузовик»). Главное, что ребенок сам активно зани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мается поиском слова.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Для активизации имеющихся в пассивном словаре слов служит игра «Слоговое домино», которое применя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ется в разделе «Слоговой анализ и синтез слов». Задача игры — составлять слова из слогов, добавляя к имеюще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муся слогу второй (двусложные слова) или к двум слогам третий (трехсложные слова). При подборе вариантов конца слова дети вспоминают слова, доказывают, что та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кое слово существует, составляя с ним словосочетание или предложение.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Контрольные задания проводятся после каждого 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дела и состоят из двух видов тестов: тест на выбор пра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вильного ответа из четырех вариантов и тест «Верно-не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верно», выполняя который нужно соглашаться или не соглашаться с приведенным утверждением.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Cs/>
          <w:color w:val="000000"/>
          <w:sz w:val="24"/>
          <w:szCs w:val="24"/>
        </w:rPr>
        <w:t>Раздел 5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. Твердые и мягкие согласные звуки 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    Различение согласных по твердости — мягкости тре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бует особенного внимания, так как при всей важности этого различия оно не нашло прямого отражения в бук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венном составе русского алфавита. Твердые и мягкие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гласные попарно имеют одну общую букву. Твердость или мягкость согласного выражается не в букве согласного, но в букве следующего гласного и в наличии или отсут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ствии мягкого знака. Поэтому, различая на слух твердые и мягкие согласные звуки, на письме нужно научить детей различать гласные буквы а—я, о—ё, у—ю, ы—и, э—е, буква ь — пробел.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При выполнении устных упражнений следует приме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нять цветные звуковые схемы, выкладывая которые дети получают возможность зрительно представить себе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ковой состав слова с точки зрения твердости-мягкости. Кроме того, моделирование слов с помощью схем разви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вает пространственное мышление детей.</w:t>
      </w:r>
    </w:p>
    <w:p w:rsidR="002E22F6" w:rsidRPr="0011601B" w:rsidRDefault="002E22F6" w:rsidP="002E22F6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Начинается раздел с более легкой темы — «Обозна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чение мягкости с помощью мягкого знака». Рассматри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ваются две позиции мягкого знака в слове: в конце слова и в середине слова. Большое значение придается смыслоразличительной роли мягкого знака на примере слов-паронимов. Имеется много материалов по обогащению словаря учащихся, по формированию представления о рифмующихся словах.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В теме «Обозначение мягкости согласных при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мощи гласных» используются задания по каждой паре гласных букв. Упражнения подобраны по единой струк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туре и обязательно содержат задания, показывающие смыслоразличительную роль твердых и мягких согласных звуков. Также обращается внимание на развитие словар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ного запаса. Для этих целей широко применяются зада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 на заполнение таблиц «Узнай слово по толкованию». Все слова должны содержать в своем составе изучаемые и сравниваемые звуки и буквы в одинаковом количестве. Например, при различении твердых и мягких согласных, обозначаемых с помощью гласных А—Я, предлагаются таблицы, содержащие слова-отгадки, заканчивающиеся па НА—НЯ, ЛА—ЛЯ (лиственное дерево — осина, пло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довое дерево — вишня, птица — цапля, рыба — акула, и др.).</w:t>
      </w:r>
    </w:p>
    <w:p w:rsidR="002E22F6" w:rsidRPr="0011601B" w:rsidRDefault="002E22F6" w:rsidP="002E22F6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Важность данного вида работы в том, что дети полу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чают образец толкования слова в виде определения 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рез род (дерево) и видовое отличие (лиственное) и име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ют возможность научиться правильно определять слова, используя слова-обобщения. Не секрет, что дети вместо четкого ответа на вопрос о значении того или иного слова описывают его функции, например: «Стул — это на нем сидят».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Отдельно дана тема на различение твердых и мягких звуков перед Е. Согласные парные перед Е в исконно рус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ских словах, а также в значительной части заимствованных слов произносятся мягко. В части заимствованных слов перед Е произносятся или могут произноситься твердые согласные. Однако лишь в немногих случаях твердость согласного обозначается буквой Э: сэр, мэр, пэр и.т. д. В остальных случаях твердость согласного остается необозначенной: после твердого согласного, как и после мягкого, пишется буква Е. Учеников знакомят с нормами орфоэпии, касающимися произнесения наиболее употребительных слов иностранного происхождения (шоссе, ателье, кашне ит. д.). С помощью учителя-логопеда учащиеся различа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ют твердые и мягкие согласные звуки перед 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>в трудных словах, запоминают правильное произношение слов типа музей, пионер, крем и другие.</w:t>
      </w:r>
    </w:p>
    <w:p w:rsidR="002E22F6" w:rsidRPr="0011601B" w:rsidRDefault="002E22F6" w:rsidP="002E22F6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Кроме парных по твердости-мягкости согласных зву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ков, в русском языке есть непарные мягкие Й, Ч, Щ, а также непарные твердые Ж, Ш, Ц согласные буквы. В данной теме важно показать самостоятельность этих букв, не нуждающихся в помощи гласных для обозна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чения твердости — мягкости соответствующих звуков. Уместно напомнить ученикам правила правописания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гов ЖИ—ШИ, ЧА—ЩА, ЧУ—ЩУ. В конце раздела есть задания для повторения и обобщения, а также кон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трольные тесты.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Каждое занятие содержит упражнения для развития фонематических представлений на материале различа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емой пары звуков. Наряду с упражнениями на различе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ние звуков проводится работа по развитию навыков звукобуквенного анализа слов различной звукобуквенной структуры, начатая еще в первой четверти. В частности, работа с цифровым рядом направлена на закрепление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выка позиционного звукобуквенного анализа. </w:t>
      </w: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>Цифровой ряд представляет собой внешнюю опорную схему слова. Логопед произносит слово, ученик ищет место заданного звука, продвигаясь по ряду, и зачеркивает нужную циф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ру. Словарный материал подбирается логопедом (по 10 слов на каждый звук). Слова должны содержать в своем составе не более 10 звуков и иметь по  несколько задан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ных звуков, в том числе и оппозиционных. Например, при определении места звука П даются слова: 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t>попробуй, по</w:t>
      </w:r>
      <w:r w:rsidRPr="0011601B">
        <w:rPr>
          <w:rFonts w:ascii="Times New Roman" w:hAnsi="Times New Roman"/>
          <w:i/>
          <w:iCs/>
          <w:color w:val="000000"/>
          <w:sz w:val="24"/>
          <w:szCs w:val="24"/>
        </w:rPr>
        <w:softHyphen/>
        <w:t xml:space="preserve">добрать, подкупить. </w:t>
      </w:r>
      <w:r w:rsidRPr="0011601B">
        <w:rPr>
          <w:rFonts w:ascii="Times New Roman" w:hAnsi="Times New Roman"/>
          <w:color w:val="000000"/>
          <w:sz w:val="24"/>
          <w:szCs w:val="24"/>
        </w:rPr>
        <w:t>Можно использовать слова, нахо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дящиеся в тетради. Там они располагаются выше цифро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вого ряда. Перед началом работы слова следует закрыть листом бумаги, чтобы исключить зрительный контроль.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     В конце раздела ученики выполняют контрольные те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стовые задания.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   Для активизации словарного запаса применяются за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дания на заполнение таблиц по определенным лексиче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ским темам. Все используемые слова должны содержать в своем составе различаемые звуки.     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Речевой материал представлен, в основном, знако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мыми детям стихотворными текстами. Это облегчает восприятие, так как ребенок вспоминает стихотворение, пытается прочесть его наизусть. Актуализируется его долговременная память, развивается такой волевой про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цесс, как припоминание. Кроме того, стихи создают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поднятый эмоциональный фон на занятиях, воспитывают читательский вкус.</w:t>
      </w:r>
    </w:p>
    <w:p w:rsidR="002E22F6" w:rsidRPr="0011601B" w:rsidRDefault="002E22F6" w:rsidP="002E22F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В конце разделов даны контрольные задания.</w:t>
      </w: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b/>
          <w:bCs/>
          <w:sz w:val="24"/>
          <w:szCs w:val="24"/>
        </w:rPr>
        <w:t xml:space="preserve">Длительность программы: </w:t>
      </w:r>
      <w:r w:rsidRPr="0011601B">
        <w:rPr>
          <w:rFonts w:ascii="Times New Roman" w:hAnsi="Times New Roman"/>
          <w:sz w:val="24"/>
          <w:szCs w:val="24"/>
        </w:rPr>
        <w:t>продолжительность данного курса зависит от результатов логопедической работы (количество часов может меняться: как увеличиваться, так и уменьшаться в зависимости от степени тяжести нарушения).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b/>
          <w:bCs/>
          <w:sz w:val="24"/>
          <w:szCs w:val="24"/>
        </w:rPr>
        <w:t xml:space="preserve"> Количество занятий в неделю:</w:t>
      </w:r>
      <w:r w:rsidRPr="0011601B">
        <w:rPr>
          <w:rFonts w:ascii="Times New Roman" w:hAnsi="Times New Roman"/>
          <w:sz w:val="24"/>
          <w:szCs w:val="24"/>
        </w:rPr>
        <w:t xml:space="preserve"> 3 раза в неделю</w:t>
      </w:r>
    </w:p>
    <w:p w:rsidR="002E22F6" w:rsidRPr="0011601B" w:rsidRDefault="002E22F6" w:rsidP="002E22F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t>Программа расчитана на 90 часов.</w:t>
      </w:r>
      <w:r w:rsidRPr="0011601B">
        <w:rPr>
          <w:rFonts w:ascii="Times New Roman" w:hAnsi="Times New Roman"/>
          <w:sz w:val="24"/>
          <w:szCs w:val="24"/>
        </w:rPr>
        <w:br/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Требования к уровню подготовки учащихся:</w:t>
      </w:r>
    </w:p>
    <w:p w:rsidR="002E22F6" w:rsidRPr="0011601B" w:rsidRDefault="002E22F6" w:rsidP="002E22F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К концу учебного года дети должны знать и уметь:</w:t>
      </w:r>
    </w:p>
    <w:p w:rsidR="002E22F6" w:rsidRPr="0011601B" w:rsidRDefault="002E22F6" w:rsidP="002E22F6">
      <w:pPr>
        <w:numPr>
          <w:ilvl w:val="0"/>
          <w:numId w:val="12"/>
        </w:numPr>
        <w:tabs>
          <w:tab w:val="clear" w:pos="720"/>
          <w:tab w:val="num" w:pos="426"/>
        </w:tabs>
        <w:spacing w:after="0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Дифференцировать устно и на письме звуки и буквы, имеющие кинетическое и артикуляторно – акустическое сходство.</w:t>
      </w:r>
    </w:p>
    <w:p w:rsidR="002E22F6" w:rsidRPr="0011601B" w:rsidRDefault="002E22F6" w:rsidP="002E22F6">
      <w:pPr>
        <w:numPr>
          <w:ilvl w:val="0"/>
          <w:numId w:val="12"/>
        </w:numPr>
        <w:tabs>
          <w:tab w:val="clear" w:pos="720"/>
          <w:tab w:val="num" w:pos="426"/>
        </w:tabs>
        <w:spacing w:after="0"/>
        <w:ind w:left="426" w:firstLine="0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Активно пользоваться всевозможными способами словообразования, подбирать проверочные однокоренные слова к словам с безударными гласными, находить ударные и безударные слоги, определять количество слогов в словах, безошибочно выполнять морфемный анализ и синтез слов (разбирать их по составу, складывать из частей).</w:t>
      </w:r>
    </w:p>
    <w:p w:rsidR="002E22F6" w:rsidRPr="0011601B" w:rsidRDefault="002E22F6" w:rsidP="002E22F6">
      <w:pPr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Писать грамотно, преодолевая трудности на письме путем приобретенных знаний, умений и навыков в процессе логопедического обучения, избегая логопатических ошибок.</w:t>
      </w:r>
    </w:p>
    <w:p w:rsidR="002E22F6" w:rsidRPr="0011601B" w:rsidRDefault="002E22F6" w:rsidP="002E22F6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 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Формы контроля: </w:t>
      </w:r>
      <w:r w:rsidRPr="0011601B">
        <w:rPr>
          <w:rFonts w:ascii="Times New Roman" w:hAnsi="Times New Roman"/>
          <w:color w:val="000000"/>
          <w:sz w:val="24"/>
          <w:szCs w:val="24"/>
        </w:rPr>
        <w:t>Плановая диагностика в начале и в конце года, мониторинг.</w:t>
      </w:r>
    </w:p>
    <w:p w:rsidR="002E22F6" w:rsidRPr="0011601B" w:rsidRDefault="002E22F6" w:rsidP="002E22F6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КАЛЕНДАРНО-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ТЕМАТИЧЕСКОЕ ПЛАНИРОВАНИЕ ЛОГОПЕДИЧЕСКИХ ЗАНЯТИЙ  ПО КОРРЕКЦИИ НАРУШЕНИЙ ПИСЬМЕННОЙ РЕЧИ, ОБУСЛОВЛЕННОЙ НАРУШЕНИЕМ ЯЗЫКОВОГО АНАЛИЗА И СИНТЕЗА У УЧАЩИХСЯ 2 КЛАССА  С НВОНР* (ГРУППОВЫЕ ЗАНЯТИЯ) — 90 ЧАСОВ (три раза в неделю)</w:t>
      </w:r>
    </w:p>
    <w:tbl>
      <w:tblPr>
        <w:tblStyle w:val="a4"/>
        <w:tblW w:w="15637" w:type="dxa"/>
        <w:tblLayout w:type="fixed"/>
        <w:tblLook w:val="04A0"/>
      </w:tblPr>
      <w:tblGrid>
        <w:gridCol w:w="1101"/>
        <w:gridCol w:w="3682"/>
        <w:gridCol w:w="35"/>
        <w:gridCol w:w="252"/>
        <w:gridCol w:w="847"/>
        <w:gridCol w:w="2551"/>
        <w:gridCol w:w="44"/>
        <w:gridCol w:w="2795"/>
        <w:gridCol w:w="1842"/>
        <w:gridCol w:w="281"/>
        <w:gridCol w:w="17"/>
        <w:gridCol w:w="2190"/>
      </w:tblGrid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                                                                </w:t>
            </w: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№ и тема раздела</w:t>
            </w:r>
          </w:p>
        </w:tc>
        <w:tc>
          <w:tcPr>
            <w:tcW w:w="368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Способы организации деятельности учащихся</w:t>
            </w:r>
          </w:p>
        </w:tc>
        <w:tc>
          <w:tcPr>
            <w:tcW w:w="2839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Разноуровневые домашние задания</w:t>
            </w:r>
          </w:p>
        </w:tc>
        <w:tc>
          <w:tcPr>
            <w:tcW w:w="2207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Предложение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 Знакомство с предложением. Составление предложений. Признаки предложения. Схемы предложений.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презентаций, компьютерной игры «Баба Яга учится читать»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2-х слов (предмет и действие). Составление предложений. Схема.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3 слов. Составление  предложений. Схемы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4-х слов. Составление предложений. Схема.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Анализ предложений из 2 – 5 слов. Составление предложений. Схема.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Графическое задание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  <w:t>(составление схемы предложения)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 xml:space="preserve">Распространение и грамматическое оформление </w:t>
            </w:r>
            <w:r w:rsidRPr="0011601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предложений.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Практическая   работа 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Использование компьютерных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7-9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Границы предложений.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 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Графическая работа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Составление предложений из слов.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 практическая 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1601B">
              <w:rPr>
                <w:rFonts w:ascii="Times New Roman" w:eastAsia="Calibri" w:hAnsi="Times New Roman"/>
                <w:sz w:val="24"/>
                <w:szCs w:val="24"/>
              </w:rPr>
              <w:t>Контрольная работа по теме «Предложение»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  работа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Звукобуквенный анализ и синтез слов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Выделение первого звука в слове.</w:t>
            </w:r>
          </w:p>
        </w:tc>
        <w:tc>
          <w:tcPr>
            <w:tcW w:w="1134" w:type="dxa"/>
            <w:gridSpan w:val="3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опрос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диктант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презентаций, компьютерной игры «Баба Яга учится читать», «Игры для Тигры», специализированной компьютерной логопедической программы «Звукарик», «Гарфильд»,  «Пойди туда не знаю куда», «Школа», «Играй-ка»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13-14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Выделение последнего звука в слове</w:t>
            </w:r>
          </w:p>
        </w:tc>
        <w:tc>
          <w:tcPr>
            <w:tcW w:w="1134" w:type="dxa"/>
            <w:gridSpan w:val="3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контроль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Использование специализированной компьютерной логопедической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программы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Определение количества звуков в слове при помощи цифрового ряда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16-17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Определение количества звуков в слове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презентаций, компьютерной игры «Баба Яга учится читать», «Игры для Тигры», 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Место звуков в слове.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логопедической игры «Игры для Тигры»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19-20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Соотношение между звуками и буквами.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21-22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Буква – смыслоразличитель.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23-24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слов простой слоговой структуры.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звукобуквенный анализ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логопедической игры «Игры для Тигры»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сложной слоговой структуры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звукобуквенный анализ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по теме «Звуки. Место и количество звуков в слове»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Слоговой анализ и синтез слов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Выделение первого слога в слове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(распечатке), игры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Слоговой анализ и синтез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«Слоги»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Слогообразующая роль гласных букв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(распечатке), игры, беседа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Слоговой анализ и синтез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«Слоги»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количе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ства слогов в слове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(распечатке), игры, беседа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Слоговой анализ и синтез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«Слоги»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слов из слогов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Работа в тетради (распечатке), игры, практическая  </w:t>
            </w: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Деление слов на слоги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Работа в тетради (распечатке), игры, практическая  </w:t>
            </w: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логопедической игры «Игры для Тигры»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«Слоги, деление слов на слоги и определение количество слогов»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работа, тест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Использование теста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 xml:space="preserve">«Слоги, деление слов на слоги и определение количество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слогов»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4</w:t>
            </w: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Ударение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Ударение в двусложных словах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Работа в тетради (распечатке), игры, практическая  </w:t>
            </w: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«Ударение»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Ударение в трехслож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словах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Работа в тетради (распечатке), игры, практическая  </w:t>
            </w: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«Ударение»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Орфоэпические нормы постановки ударения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Работа в тетради (распечатке), игры, практическая  </w:t>
            </w: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опрос, графический диктант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Использование презентации «Ударение»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717" w:type="dxa"/>
            <w:gridSpan w:val="2"/>
            <w:tcBorders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«Ударение»</w:t>
            </w:r>
          </w:p>
        </w:tc>
        <w:tc>
          <w:tcPr>
            <w:tcW w:w="10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 с компьютером</w:t>
            </w:r>
          </w:p>
        </w:tc>
        <w:tc>
          <w:tcPr>
            <w:tcW w:w="2795" w:type="dxa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работа, тест</w:t>
            </w:r>
          </w:p>
        </w:tc>
        <w:tc>
          <w:tcPr>
            <w:tcW w:w="21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90" w:type="dxa"/>
            <w:tcBorders>
              <w:left w:val="single" w:sz="4" w:space="0" w:color="auto"/>
            </w:tcBorders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Использование теста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>«Ударение»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5</w:t>
            </w: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Твердые и мягкие согласные звуки 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Обозачение мягкости согласных при помощи мягкого знака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38-39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Обозначение мягкости согласных буквой «Ь» на конце слова.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слова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40-41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Смыслоразличительная роль мягкого знака на конце слова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слова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42-43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Обозначение мягкости согласных буквой «Ь» в середине слова.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44-45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Смыслоразличительная роль мягкого знака в середине слова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слова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46-47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Обозначение мягкости согласных буквой «Ь» в середине и конце слова.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368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«Мягкий знак в середине и конце слова»</w:t>
            </w:r>
          </w:p>
        </w:tc>
        <w:tc>
          <w:tcPr>
            <w:tcW w:w="1134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2123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36" w:type="dxa"/>
            <w:gridSpan w:val="11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Обозначение мягкости согласных при помощи гласных 2 ряда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Способ и  место  образования гласных 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опрос 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Знакомство с гласными </w:t>
            </w: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 xml:space="preserve"> ряда (а, о, у, ы, э)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Знакомство с гласными </w:t>
            </w:r>
            <w:r w:rsidRPr="0011601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 xml:space="preserve"> ряда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буквенный диктант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А. Выделение гласной буквы А из слогов, слов, предложений. Роль гласной в слове.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Фронтальный опрос, графический диктант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Я. Выделение гласной буквы Я из слогов, слов. Роль гласной в слове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54-55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Дифференциация гласных [а]-[я] в слогах 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специализированная компьютерная логопедическая 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56-57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[а]-[я]  в словах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Текущий: письмо под диктовку простых слов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[а]-[я] в предложениях и в текстах.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«Дифференциация гласных [а]-[я]»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Тематический контроль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 диктант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О. Выделение гласной буквы О из слогов, слов. Роль гласной в слове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Ё. Выделение гласной буквы Ё из слогов, слов. Роль гласной в слове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62-63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Дифференциация гласных [о]-[ё] в слогах 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64-65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[о]-[ё] в словах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[о]-[ё] в предложениях и в текстах.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«Дифференциация гласных [о]-[ё]»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68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У. Выделение гласной буквы У из слогов, слов. Роль гласной в слове.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Ю. Выделение гласной буквы Ю из слогов, слов. Роль гласной в слове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70-71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Дифференциация гласных [у]-[ю] в слогах 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72-73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[у]-[ю] в словах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74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[у]-[ю] в предложениях и в текстах.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75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«Дифференциация гласных [у]-[ю]»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контроль: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Ы. Выделение гласной буквы Ы  из слогов, слов. Роль гласной в слове.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Гласная буква И. Выделение гласной буквы И из слогов, слов. Роль гласной в слове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78-79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[ы]-[и] в слогах и в словах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Звуковой анализ слов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Дифференциация гласных [ы]-[и] в предложениях и в текстах.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компьютерных презентаций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81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Контрольная работа «Дифференциация гласных [ы]-[и]» 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контроль: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Твердые и мягкие со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гласные звуки перед 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«Звукарик»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83-84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Непарные твердые со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гласные Ш, Ж, Ц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логопедической игры «Игры для Тигры»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85-86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Непарные мягкие со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гласные Щ, Ч, И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логопедической игры «Игры для Тигры»</w:t>
            </w: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Обобщение «Дифференциация твёрдых и мягких согласных звуков»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игра, 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Контрольная работа «Дифференциация твёрдых и мягких согласных»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Работа в тетради (распечатке)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Тематический контроль 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507"/>
        </w:trPr>
        <w:tc>
          <w:tcPr>
            <w:tcW w:w="1101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89-90</w:t>
            </w:r>
          </w:p>
        </w:tc>
        <w:tc>
          <w:tcPr>
            <w:tcW w:w="3969" w:type="dxa"/>
            <w:gridSpan w:val="3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Резервное занятие</w:t>
            </w:r>
          </w:p>
        </w:tc>
        <w:tc>
          <w:tcPr>
            <w:tcW w:w="847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83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1842" w:type="dxa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8" w:type="dxa"/>
            <w:gridSpan w:val="3"/>
            <w:vAlign w:val="center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E22F6" w:rsidRPr="0011601B" w:rsidRDefault="002E22F6" w:rsidP="002E22F6">
      <w:pPr>
        <w:rPr>
          <w:rFonts w:ascii="Times New Roman" w:hAnsi="Times New Roman"/>
          <w:b/>
          <w:sz w:val="24"/>
          <w:szCs w:val="24"/>
        </w:rPr>
      </w:pPr>
    </w:p>
    <w:p w:rsidR="002E22F6" w:rsidRPr="007F5DEC" w:rsidRDefault="002E22F6" w:rsidP="002E22F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7F5DEC">
        <w:rPr>
          <w:rFonts w:ascii="Times New Roman" w:hAnsi="Times New Roman"/>
          <w:sz w:val="24"/>
          <w:szCs w:val="24"/>
        </w:rPr>
        <w:t>*Количество часов по темам может изменяться в зависимости от времени исправления ошибок.</w:t>
      </w:r>
    </w:p>
    <w:p w:rsidR="002E22F6" w:rsidRPr="0011601B" w:rsidRDefault="002E22F6" w:rsidP="002E22F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F5DEC"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РАБОЧАЯ ЛОГОПЕДИЧЕСКАЯ ПРОГРАММА КОРРЕКЦИИ ЛЕКСИКО-ГРАММАТИЧЕСКОГО СТРОЯ РЕЧИ МЛАДШИХ ШКОЛЬНИКОВ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(ГРУППОВЫЕ ЗАНЯТИЯ) – 60 ЧАСОВ (2 раза в неделю)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Логопедическая программа коррекции пробелов в развитии лексико-грамматического строя речи применя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ется на групповых занятиях в 3 классах.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Необходимость данной работы подтверждается 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зультатами обследования устной и письменной речи уча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щихся с дисграфией.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СЛОВАРНЫЙ ЗАПАС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При обследовании всех компонентов речевой системы детей с дисграфией (звукопроизношения, фонематических процессов, словаря, грамматического строя и связной речи), обнаруживается большое отставание в развитии словаря. В структуре речевого дефекта у учащихся с дис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графией недоразвитие словаря занимает большое место. Не случайно специалисты, работающие над проблемами коррекции недостатков речи у детей с нарушением пись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ма, подчеркивают значимость работы над пополнением словарного запаса у данной категории детей.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По количеству употребляемых в активном словаре слов у третьеклассников с дисграфией преобладают имена существительные, но при этом их запас невелик. Дети не знают многих общеупотребительных слов, сме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шивают названия сходных предметов (кружка — чаш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ка, тарелка — блюдце), очень мало знают слов-назва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ний различных цветов, деревьев, одежды и предметов быта. Учащиеся младших классов не владеют многими родовыми понятиями (мебель, транспорт, ягоды). Так, при выполнении задания назвать одним словом груп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пу однородных предметов, дети часто называют общий функциональный признак этих предметов, выражен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ный глаголом (столы, стулья, диваны — чтоб сидеть; рубашки, брюки, платья — продают, одуванчики, розы, ромашки — они растут). Часто используются слишком широкие родовые понятия (платье, пальто, юбка — вещи; яблоки, груши, сливы — еда).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В словарном запасе младших школьников с дисграфи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ей обращает на себя внимание почти полное отсутствие имен прилагательных, за исключением прилагательных, обозначающих цвет. Подбирая определения к предме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там, дети пользуются исключительно характеристиками по цвету (стол черный, стул желтый и т. д.). Кроме этого, ис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пользуются прилагательные, обозначающие размер (боль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шой — маленький), а из оценочных — плохой — хороший.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Также очень беден глагольный словарь. Сходные дей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ствия, как правило, называют одним словом (белка ходит, черепаха ходит, конь ходит). Дети редко пользуются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ставками для обозначения оттенков действия или употребляют одну приставку (пришел в школу, подошел к другу, вошел в класс — все эти глаголы заменяются одним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 xml:space="preserve">вом — пришел). 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ГРАММАТИЧЕСКИЙ СТРОЙ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В устной и письменной речи младших школьников рассматриваемой группы встречается много ошибок, свя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занных со словоизменением основных частей речи — так называемые аграмматизмы.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В устной речи младших школьников встречаются ошибки, связанные с недостаточным усвоением грамматического строя языка, особенно в части вариантов и исключения из правил. Так, при словоизменении имен существительных в единственном числе, дети часто не правильно употребляют падежные окончания, пользуясь только одним из нескольких вариантов (был в лесе, стоял на мосте). Часты смешения предлогов, употребляющихся с одним падежом (пришел со школы, слез из дерева) Не различают дети форм родительного и винительного падежей неодушевленных существительных (вижу мяч — не вижу мяч). Особенно много ошибок встречается при попытках образования множественного числа </w:t>
      </w: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>существительных в именительном и родительном падежах. В данных случаях выбираются или наиболее употре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бительные окончания и распространяются на все слова (креслы — стулы — домы) или окончания смешиваются, в таком случае встречаются и правильные, и ошибочные формы (города — дома— торта; пара туфлей, много чулков, пара сапогов, пара носков).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Большие затруднения вызывают у детей задания на понимание логико-грамматических оборотов речи, свя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занных с падежными формами. В таких оборотах оконча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 несут на себе смысловую нагрузку и изменение окон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чания полностью меняет смысл высказывания: «Конфету купила Ира» или «Конфета купила Иру».  Детям такие предложения кажутся одинаковыми.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Наиболее стойкими аграмматизмами являются ошиб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ки согласования. Как известно, имена прилагательные, в отличие от существительных, имеющих родовую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надлежность, изменяются по родам, и правильно упо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треблять окончания прилагательных нужно только умея определять род существительных. В норме категория рода усваивается детьми достаточно рано, к трем годам. Если же этот процесс задержался, то гораздо позже дети научатся и согласовывать другие части речи по роду, так как они не уверены в роде существительного. Дети с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рушениями письма часто затрудняются отнести то или иное существительное к нужному роду, поэтому допуска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ют ошибки в согласовании. И даже если в устной речи таких ошибок может и не обнаружиться много (просто безударные окончания звучат примерно одинаково), то на письме ошибки в согласовании прилагательных с суще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ствительными в роде — довольно частое явление. В роде с существительными согласуются и глаголы прошедшего времени. Трудности согласования глаголов аналогичны трудностям, возникающим при согласовании прилага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тельных.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СЛОВООБРАЗОВАНИЕ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Результаты обследования словообразовательных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выков у младших школьников с дисграфией показыва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ют, что у них недостаточно сформированы практические умения и навыки в области словообразования. У части детей к моменту обучения не угасает так называемое сло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вотворчество (неадекватное использование тех или иных морфем при образовании слов, приводящее к детским неологизмам вроде «накомпотился»), тогда как этап об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разования детских неологизмов в норме охватывает лишь дошкольное детство. Наличие словотворчества показы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вает, что дети еще не умеют правильно сочетать морфе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мы в каждом случае в соответствии с нормами языка и правилами морфемной сочетаемости. В процессе усвое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 родного языка ребенок постепенно овладевает этими нормами и безошибочно начинает употреблять сходные суффиксы и приставки с нужными корнями к моменту поступления в школу (лесок, но мостик; пришел, но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дошел). Дети с дисграфией и в школьном возрасте часто неуверенно пользуются словообразовательными моде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лями, допускают' ошибки при употреблении суффиксов и приставок. Особенно много ошибок обнаруживается, когда школьники выполняют задания по образованию но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вых слов. В условиях разговорно-бытовой речи не всегда можно заметить несостоятельность в данной сфере рече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вой деятельности, так как дети предпочитают пользовать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ся словами без суффиксов и приставок. Это, в свою оче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редь, ведет к обеднению словарного запаса и не помогает преодолевать аграмматизм в области словообразования, так как без практики, без упражнений речевые умения не будут совершенствоваться.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Существенные пробелы в сфере словообразования в устной речи способствуют затруднениям на письме. 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умение образовывать новые слова, в том числе и однокоренные, не дает возможности проверять безударную гласную в корне и таким образом ведет к большому коли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честву ошибок.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Что касается темы «Однокоренные слова», то за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труднения у детей вызываются не только отставанием в области грамматических обобщений, но и недостаточ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ным овладением логическими операциями. При объ</w:t>
      </w:r>
      <w:r w:rsidRPr="0011601B">
        <w:rPr>
          <w:rFonts w:ascii="Times New Roman" w:hAnsi="Times New Roman"/>
          <w:bCs/>
          <w:color w:val="000000"/>
          <w:sz w:val="24"/>
          <w:szCs w:val="24"/>
        </w:rPr>
        <w:t>единении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слов в группу однокоренных надо опираться не только на внешнее сходство в буквенном составе, но, в большей степени, на сходство значений, то есть на смысл слов. Детям с дисграфией часто трудно установить смысловую </w:t>
      </w: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>связь между двумя родственными словами, если сходство значений не так явно выражено. Поэтому при попытке подбора родственных слов младшие школь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ники или совсем не выполняют задание, или подбирают слова по случайному внешнему сходству (гора -город). Но чаще всего они подменяют подбор родственных слов изменением слова по числам или падежам, называя ту или иную форму слова (гора — горы — горой).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СВЯЗНАЯ РЕЧЬ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Связная речь у детей с дисграфией страдает не в меньшей степени, чем словарь и грамматический строй. Наибольшие затруднения вызывает составление само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стоятельного рассказа, а также рассказа по картинке или серии картин. При попытке рассказать по картинке ребенок непоследовательно переходит с описания одной детали на другую, затем возвращается на предыдущую. Другой вид связной речи — пересказ текста — дается младшим школьникам лучше, особенно если у кого-ни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будь достаточно хорошо развита механическая память. Но в большинстве случаев пересказ получается непол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ным, с пропуском многих, в том числе существенных, деталей, с перестановкой частей, что говорит о недоста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точном понимании смысла услышанного. Многие дети не приступают к самостоятельному пересказу и ждут наводящих вопросов. Причем, им понадобятся не про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блемные, а подробные, воспроизводящие сюжет текста вопросы.</w:t>
      </w:r>
    </w:p>
    <w:p w:rsidR="002E22F6" w:rsidRDefault="002E22F6" w:rsidP="002E22F6">
      <w:pPr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ХАРАКТЕРИСТИКА ПРОГРАММЫ</w:t>
      </w:r>
    </w:p>
    <w:p w:rsidR="002E22F6" w:rsidRDefault="002E22F6" w:rsidP="002E22F6">
      <w:pPr>
        <w:spacing w:after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C28D1">
        <w:rPr>
          <w:rFonts w:ascii="Times New Roman" w:hAnsi="Times New Roman"/>
          <w:bCs/>
          <w:color w:val="000000"/>
          <w:sz w:val="24"/>
          <w:szCs w:val="24"/>
        </w:rPr>
        <w:t xml:space="preserve">Цель – </w:t>
      </w:r>
      <w:r w:rsidRPr="0011601B">
        <w:rPr>
          <w:rFonts w:ascii="Times New Roman" w:hAnsi="Times New Roman"/>
          <w:color w:val="000000"/>
          <w:sz w:val="24"/>
          <w:szCs w:val="24"/>
        </w:rPr>
        <w:t>развити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 лексико-грамматического строя речи учащихся с нарушениями письменной речи  </w:t>
      </w:r>
    </w:p>
    <w:p w:rsidR="002E22F6" w:rsidRPr="0011601B" w:rsidRDefault="002E22F6" w:rsidP="002E22F6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Логопедическая программа коррекции пробелов в развитии лексико-грамматического строя речи учащихся с нарушениями письменной речи включает в себя следу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ющие разделы: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1) Словообразование основных частей речи.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Учащиеся уточняют и закрепляют основные словообразовательные модели, а также усваивают понятие «однокоренные слова».  </w:t>
      </w:r>
    </w:p>
    <w:p w:rsidR="002E22F6" w:rsidRPr="000C28D1" w:rsidRDefault="002E22F6" w:rsidP="002E22F6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C28D1">
        <w:rPr>
          <w:rFonts w:ascii="Times New Roman" w:hAnsi="Times New Roman"/>
          <w:b/>
          <w:color w:val="000000"/>
          <w:sz w:val="24"/>
          <w:szCs w:val="24"/>
        </w:rPr>
        <w:t xml:space="preserve">      Основные задачи работы: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устранение аграмматизмов в словообразовании;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овладение суффиксальным и приставочным спо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собами образования основных лексико-грамматических разрядов слов (существительных, прилага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тельных, глаголов);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уточнение значения понятия «однокоренные слова»;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развитие умения проводить дифференциацию род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ственных и неродственных слов;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развитие умения осуществлять подбор родствен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ных слов с опорой на сходство значений и общ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ность буквенного состава;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развитие способности проводить разбор слов по составу;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обогащение словарного запаса;</w:t>
      </w:r>
    </w:p>
    <w:p w:rsidR="002E22F6" w:rsidRPr="0011601B" w:rsidRDefault="002E22F6" w:rsidP="002E22F6">
      <w:pPr>
        <w:pStyle w:val="a3"/>
        <w:numPr>
          <w:ilvl w:val="0"/>
          <w:numId w:val="30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развитие связной речи.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теме «Однокоренные слова» в первую оче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редь учащиеся учатся различать родственные и 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родственные слова. Решать данную задачу надо, опираясь на два показателя: наличие сходства значений и наличие общего корня. Отсутствие смыслового сходства при этом является достаточным основанием для того, чтобы срав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ниваемые слова не считались родственными, тогда как вариативность буквенного состава корней допускается в родственных словах (в случае чередования гласных или согласных букв). С другой стороны, полного совпадения корней по написанию бывает недостаточно для признания данных слов однокоренными.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Дети учатся выделять родственные слова из предло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женных на материале заданий, в которых представлены для сравнения однокоренные слова и слова-омонимы, слова-паронимы, а также слова с омонимичными корня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ми. Зачем детям нужно уметь отличать родственные слова от им подобных? Умея подбирать правильно родственные слова, ученик сможет из группы родственных слов найти нужное проверочное слово для слова с безударной глас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ной в корне, а не возьмет какое-то случайное, неподходя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щее слово.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Полезным для развития словарного запаса, а также для развития умения ориентироваться в гнездах родствен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слов считается знакомство с историей происхождения того или иного слова. Найти «дальних» родственников, то есть установить этимологическую связь между словами, учащиеся попытаются при выполнении заданий на клас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сификацию, а также отгадывая загадки о происхождении слов-названий птиц, цветов, грибов.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конце темы дети самостоятельно выполняют кон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трольные задания «Выбери правильный ответ» и «Вер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но-неверно».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Тема Суффиксальное словообразование» разбита на три части: «Уменьшительно-ласкательные суффиксы»,  «Суффиксы профессий», «Суффиксы прилагательных».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Главное направление в работе над первым блоком темы — устранение аграмматизмов в употреблении суф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фиксов. У части детей не преодолено детское словотворче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ство, им свойственно употребление детских неологизмов (маленький лес — «лесик», маленький дуб — «дубик» и так далее). Поэтому в заданиях предусмотрена необходи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мость выбора того или иного суффикса при образовании новых слов с уменьшительным или ласкательным оттен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ком. Дети сравнивают образованные ими слова с нормой, всякий раз анализируя слово с помощью вопроса: «Гово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рят так или не бывает такого слова?» — и делают вывод о правильности полученного слова. К осознанному отноше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нию в выполнении заданий приучает и работа по поиску ошибок в употреблении суффиксов. Развитию орфогра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фической зоркости помогает заполнение банка данных по теме. Каждый вновь используемый суффикс заносится в таблицу, желательно написать его ярко, фломастером или цветной ручкой, чтобы зрительный образ смог остаться в непроизвольной памяти.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Работая над блоками «Суффиксы профессий» и «Суф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фиксы прилагательных», логопед старается расширить словарный запас детей по данной тематике. Обращается также внимание на частотность употребления того или иного суффикса, находятся суффиксы - «чемпионы», то есть самые продуктивные суффиксы. Формируются бан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ки данных и по этим категориям суффиксов с тем, чтобы зрительный образ лучше закрепился в памяти.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конце темы ученики выполняют контрольные зада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 самостоятельно.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Тема «Приставочное словообразование» начинается с усвоения наиболее легких по значению приставок —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ставок с пространственным значением. Рассматриваются случаи употребления данных приставок в однокоренных глаголах. Различие в значениях пространственных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ставок очень хорошо иллюстрируется с помощью прак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тических действий, схем и картинок. Таким образом, на примере этой темы ученикам легко сделать вывод о той роли, которую играет приставка в слове. Создается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нимание того, что приставка — значимая часть, и поэто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му нужно стараться правильно ее использовать, чтобы не исказить смысл слова. Далее учащимся предлагается обратить внимание на многозначность некоторых при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ставок. Одна приставка употребляется в разных словах, и нужно установить ее значение в каждом случае. В слу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чае затруднений при выполнении данного вида задания самостоятельно логопед оказывает помощь, по отказываться от выполнения даже трудных задании не следует. Известно, что дети с дисграфией часто допускают нераз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личение приставок и предлогов. В тетради имеется тема «Дифференциация приставок и предлогов», выполняя задания которой ученики сумеют преодолеть трудности в различении приставок и предлогов. Вначале работа идет на материале разных по буквенному составу приставок и предлогов, а затем сравниваются одинаковые приставки и предлоги.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конце темы даны тесты для самостоятельного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полнения.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теме «Состав слова. Закрепление» происходит обобщение и закрепление полученных сведений по темам практического словообразования. Дети должны уметь свободно ориентироваться в составе слова, знать место в слове той или иной его части, не искать суффикс в начале слова, а приставку в конце. С помощью банков данных у детей накоплен фактический запас различных суффиксов и приставок; по буквенному образу дети должны опреде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лить, что за часть слова перед ними, и уметь подбирать слова с заданной частью.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данной теме много заданий на разбор слов по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ставу, на подбор слов к заданным схемам. Такие задания способствуют развитию пространственного мышления, помогают осознанно относиться к предъявляемому мате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риалу. В конце даны контрольные задания. Оцениваются контрольные задания по нормативам, согласно которым ставится оценка.</w:t>
      </w:r>
    </w:p>
    <w:p w:rsidR="002E22F6" w:rsidRPr="0011601B" w:rsidRDefault="002E22F6" w:rsidP="002E22F6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Словоизменение имен существительных.</w:t>
      </w:r>
    </w:p>
    <w:p w:rsidR="002E22F6" w:rsidRPr="0011601B" w:rsidRDefault="002E22F6" w:rsidP="002E22F6">
      <w:pPr>
        <w:pStyle w:val="a3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Работа ве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дется по нескольким направлениям: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осознанное употребление каждой падежной фор</w:t>
      </w:r>
      <w:r w:rsidRPr="0011601B">
        <w:rPr>
          <w:rFonts w:ascii="Times New Roman" w:hAnsi="Times New Roman"/>
          <w:color w:val="000000"/>
          <w:sz w:val="24"/>
          <w:szCs w:val="24"/>
        </w:rPr>
        <w:t xml:space="preserve">мы при помощи вопросов; 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дифференциация смешиваемых предлогов (В—НА в винительном и предложном падежах; С—ИЗ в родительном падеже; НАД—ПОД в творительном падеже);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дифференциациясмешиваемыхокончаний (-а—-ув родительном падеже; -у—е в предложном падеже; -а, -я, -ы, -и в именительном падеже множествен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ного числа; -ов, — ей, нулевое окончание в роди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тельном падеже множественного числа и другие);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дифференциация смешиваемых падежей (роди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тельный — винительный падежи единственного числа: «Купить молоко — налить немного моло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ка»);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t>дифференциация верных и нелепых логико-грам</w:t>
      </w:r>
      <w:r w:rsidRPr="0011601B">
        <w:rPr>
          <w:rFonts w:ascii="Times New Roman" w:hAnsi="Times New Roman"/>
          <w:color w:val="000000"/>
          <w:sz w:val="24"/>
          <w:szCs w:val="24"/>
          <w:lang w:eastAsia="en-US"/>
        </w:rPr>
        <w:softHyphen/>
        <w:t>матических конструкций для каждой падежной формы;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моделирование предложений из слов в начальной форме (для каждого падежа);</w:t>
      </w:r>
    </w:p>
    <w:p w:rsidR="002E22F6" w:rsidRPr="0011601B" w:rsidRDefault="002E22F6" w:rsidP="002E22F6">
      <w:pPr>
        <w:pStyle w:val="a3"/>
        <w:numPr>
          <w:ilvl w:val="0"/>
          <w:numId w:val="32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поиск конкретных падежных форм в стихотворных текстах и в текстах пословиц.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По завершении работы над материалами раздела уча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щиеся выполняют контрольные задания в виде тестов. Применяется два вида тестов: тесты «Верно-неверно», выполняя ко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торые нужно соглашаться или не соглашаться с данным утверждением, и тесты на выбор правильного ответа из четырех предложенных. Первый тест содержит теоретические вопросы, второй тест — практические задания. Тесты имеют нормативы, позволяющие оценить, на каком уровне ученик усвоил тему и преодолел ли имевшиеся у него отставания по данной теме.</w:t>
      </w:r>
    </w:p>
    <w:p w:rsidR="002E22F6" w:rsidRPr="0011601B" w:rsidRDefault="002E22F6" w:rsidP="002E22F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Выполнив задания, учащиеся научатся правильно употреблять падежные формы суще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ствительных с предлогами и без предлогов, запомнят па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дежные вопросы и будут правильно ставить их к словам в предложении, расширят свой словарный запас, познакомятся с классическими стихотворными текстами, что бу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дет способствовать развитию их читательского вкуса.</w:t>
      </w:r>
    </w:p>
    <w:p w:rsidR="002E22F6" w:rsidRPr="0011601B" w:rsidRDefault="002E22F6" w:rsidP="002E22F6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Согласование имен прилагательных и глаголов с именами существительными.</w:t>
      </w:r>
    </w:p>
    <w:p w:rsidR="002E22F6" w:rsidRPr="0011601B" w:rsidRDefault="002E22F6" w:rsidP="002E22F6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Как известно, имена прилагательные согласуются с существительными в роде, числе и падеже, а глаголы настоящего времени — в числе, глаголы прошедшего времени — в роде. Последовательно рассматриваются все виды согласования. 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Вначале уточняется понятие «род имени существи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тельного», так как это понятие является базовым, опор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ным для дальнейшей работы. Приступать к заданиям по согласованию прилагательных можно только после пол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ного усвоения категории рода существительных.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Для более наглядного показа в упражнения на согла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сование вначале берется одно и то же прилагательное, и к нему подбираются подходящие существительные всех трех родов (теплый квас, теплая вода, теплое молоко). Дается алгоритм правила: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1) Определи род имени существительного;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2) Выбери правильный вопрос к прилагательному (какой?, какая?, какое?);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3) Назови прилагательное с нужным окончанием.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Важно показать зависимость рода прилагательного от рода существительного, для этого нужно обучать ставить вопрос от существительного к прилагательному.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Параллельно проводится работа на развитие словар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ного запаса, с помощью заданий на подбор прилагатель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по заданным признакам. Уделяется также внимание лексической сочетаемости, то есть способности того или иного слова сочетаться с другим словом. В конце каждой темы дана таблица — банк данных. Заполняется она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степенно, по мере выявления необходимых для заполне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 фактов, и служит для закрепления темы. Способству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ет также развитию орфографической зоркости учащихся.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По завершении работы над материалами раздела уча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щиеся выполняют контрольные задания в виде тестов.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Тема «Словоизменение глаголов» посвящена согла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сованию глаголов настоящего времени с существитель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ными в числе и согласованию глаголов прошедшего вре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мени с существительными в роде.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Учащиеся учатся ставить вопросы от существитель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ных к глаголам, выбирая вопрос единственного (что де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лает?) пли множественного (что делают?) числа в зави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симости от числа существительных. При согласовании глаголов прошедшего времени с существительными в роде нужно определить род существительного, а затем выбрать нужный вопрос (что делала? что сделала? — для женского рода; что делало? что сделало? — для средне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 рода) и поставить его к глаголу. В вопросе выделяется окончание, такое же окончание должно быть и у глагола. Глаголы с возвратными суффиксами рассматриваются отдельно, обращается внимание на место окончания (не в конце слова, а перед возвратным суффиксом).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По завершении работы над упражнениями дети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полняют контрольные тесты, которые оцениваются по нормативам.</w:t>
      </w:r>
    </w:p>
    <w:p w:rsidR="002E22F6" w:rsidRPr="0011601B" w:rsidRDefault="002E22F6" w:rsidP="002E22F6">
      <w:pPr>
        <w:pStyle w:val="a3"/>
        <w:numPr>
          <w:ilvl w:val="0"/>
          <w:numId w:val="31"/>
        </w:numPr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>Лексика и фразеология.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Учащиеся познакомятся с понятием многозначности, научатся использовать синонимические средства, приме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нять антонимы, введут в свой активный словарь фразеоло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гические обороты.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первой теме учащиеся узнают, что большинство слов русского языка имеет не одно, а несколько значений, по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упражняются в определении прямого и переносного зна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чения многозначных слов. Умение применять слово в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ответствии с его значением поможет правильно строить высказывание. Будут преодолены ошибки, связанные с неправильным словоупотреблением.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Совершенно новый пласт лексики, не используемый до сих пор детьми, представлен в виде фразеологических оборотов. Фразеологические обороты по своему употре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блению принадлежат к разговорной речи, они доступны и понятны детям. Речь детей только выиграет, если они усвоят и включат в свой активный словарь хотя бы часть из тех фразеологизмов, с которыми встретятся при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полнении заданий.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 xml:space="preserve"> Приступая к работе над заданиями из темы «Синони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мы», сразу же надо показать учащимся отличие синони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мического ряда от гнезда родственных слов: при общем признаке — сходстве по смыслу, — эти группы различа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ются тем, что синонимический ряд включает слова только одной части речи и не содержит, как правило, в своем со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ставе однокоренных слов.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Детям с нарушениями речи, имеющим бедный словар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ный запас, обычно трудно выполнять задания на подбор синонимов, поэтому в первых упражнениях им предлага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ется не подобрать синоним к тому или иному слову, а вы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брать готовый синонимический ряд из ряда слов, а также найти соответствия, объединяя синонимы в пары. Гото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вые образцы синонимических рядов и пар слов-синони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мов демонстрируются детям в качестве примеров для на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блюдения и запоминания. После этого начинается работа над использованием синонимов в речи. Предупреждению ошибок на неуместное использование слов посвящены упражнения, показывающие возможности лексической сочетаемости слов-синонимов с тем или иным словом в словосочетаниях и предложениях. Опираясь на свой ре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чевой опыт, используя помощь логопеда, дети подбирают нужные слова в словосочетания и предложения.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     Синонимы нужны также для того, чтобы исключить повторение одного и того же слова в предложении и тексте. Ученики выполняют задание по редактированию предложений, устраняют повторяющиеся слова. Такой вид работы является  хорошей подготовкой к написанию изложений, сочинений и других связных высказываний.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Далее рассматривается синонимия многозначных слов. Очень важно показать, что разные значения одно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го многозначного слова образуют свои синонимические ряды. Выполняя задания этой темы, дети увидят, что си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нонимы нужны для более точного выражения мысли.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И только последние задания — на самостоятельный подбор синонима к заданному слову. Заполнение таблиц можно провести в форме игры, с подсчетом очков за каж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дое правильное слово.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конце темы помещены контрольные задания, кото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рые выполняются самостоятельно. Оцениваются данные задания по нормативам.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Работа с материалами из темы «Антонимы»;  тоже осно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вана па принципе от простого к сложному. Распределить слова па антонимические пары сможет, наверное, практи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чески каждый ученик. Затем предстоит найти антонимы в текстах пословиц и стихотворений. Выполнив эти задания, дети получат опыт работы с антонимами, и им будет лег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че справляться с подбором антонимов к заданным словам. Вначале нужно вставить недостающие слова в предложе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ния, ориентируясь на контекст. Антонимы-прилагательные восстанавливаются в предложениях легче, чем глаголы или существительные, поэтому больше дано предложений на восстановление прилагательных. Когда ученики справят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ся с подбором слов-антонимов в текстах, можно начинать заполнять таблицы. В заключение рассматриваются темы: «Подбор антонимов к многозначным словам» и «Фразео</w:t>
      </w:r>
      <w:r w:rsidRPr="0011601B">
        <w:rPr>
          <w:rFonts w:ascii="Times New Roman" w:hAnsi="Times New Roman"/>
          <w:color w:val="000000"/>
          <w:sz w:val="24"/>
          <w:szCs w:val="24"/>
        </w:rPr>
        <w:softHyphen/>
        <w:t>логизмы-антонимы».</w:t>
      </w:r>
    </w:p>
    <w:p w:rsidR="002E22F6" w:rsidRPr="0011601B" w:rsidRDefault="002E22F6" w:rsidP="002E22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1601B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11601B">
        <w:rPr>
          <w:rFonts w:ascii="Times New Roman" w:hAnsi="Times New Roman"/>
          <w:color w:val="000000"/>
          <w:sz w:val="24"/>
          <w:szCs w:val="24"/>
        </w:rPr>
        <w:tab/>
        <w:t>В конце раздела помещены контрольные задания.</w:t>
      </w:r>
    </w:p>
    <w:p w:rsidR="002E22F6" w:rsidRPr="0011601B" w:rsidRDefault="002E22F6" w:rsidP="002E22F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1601B">
        <w:rPr>
          <w:rFonts w:ascii="Times New Roman" w:hAnsi="Times New Roman"/>
          <w:sz w:val="24"/>
          <w:szCs w:val="24"/>
        </w:rPr>
        <w:br w:type="page"/>
      </w:r>
      <w:r w:rsidRPr="000C28D1">
        <w:rPr>
          <w:rFonts w:ascii="Times New Roman" w:hAnsi="Times New Roman"/>
          <w:b/>
          <w:sz w:val="24"/>
          <w:szCs w:val="24"/>
        </w:rPr>
        <w:lastRenderedPageBreak/>
        <w:t xml:space="preserve">КАЛЕНДАРНО-ТЕМАТИЧЕСКОЕ ПЛАНИРОВАНИЕ ЛОГОПЕДИЧЕСКИХ ЗАНЯТИЙ ПО </w:t>
      </w:r>
      <w:r w:rsidRPr="0011601B">
        <w:rPr>
          <w:rFonts w:ascii="Times New Roman" w:hAnsi="Times New Roman"/>
          <w:b/>
          <w:bCs/>
          <w:color w:val="000000"/>
          <w:sz w:val="24"/>
          <w:szCs w:val="24"/>
        </w:rPr>
        <w:t>КОРРЕКЦИИ ЛЕКСИКО-ГРАММАТИЧЕСКОГО СТРОЯ РЕЧИ МЛАДШИХ ШКОЛЬНИКОВ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– 60 ЧАСОВ </w:t>
      </w:r>
      <w:r w:rsidRPr="0011601B">
        <w:rPr>
          <w:rFonts w:ascii="Times New Roman" w:hAnsi="Times New Roman"/>
          <w:sz w:val="24"/>
          <w:szCs w:val="24"/>
        </w:rPr>
        <w:t>(2 часа в неделю)</w:t>
      </w:r>
    </w:p>
    <w:tbl>
      <w:tblPr>
        <w:tblStyle w:val="a4"/>
        <w:tblW w:w="15464" w:type="dxa"/>
        <w:tblLayout w:type="fixed"/>
        <w:tblLook w:val="04A0"/>
      </w:tblPr>
      <w:tblGrid>
        <w:gridCol w:w="1201"/>
        <w:gridCol w:w="4294"/>
        <w:gridCol w:w="1559"/>
        <w:gridCol w:w="1843"/>
        <w:gridCol w:w="2232"/>
        <w:gridCol w:w="178"/>
        <w:gridCol w:w="1831"/>
        <w:gridCol w:w="2326"/>
      </w:tblGrid>
      <w:tr w:rsidR="002E22F6" w:rsidRPr="0011601B" w:rsidTr="006C167C">
        <w:trPr>
          <w:trHeight w:val="90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№ и тема раздела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Способы организации деятельности учащихся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Разноуровневые домашние задания</w:t>
            </w: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E22F6" w:rsidRPr="0011601B" w:rsidTr="006C167C">
        <w:trPr>
          <w:trHeight w:val="90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</w:p>
        </w:tc>
        <w:tc>
          <w:tcPr>
            <w:tcW w:w="14263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Словообразование основных частей речи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Понятие об однокоренных словах.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Индивидуальный, 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napToGrid w:val="0"/>
                <w:sz w:val="24"/>
                <w:szCs w:val="24"/>
              </w:rPr>
              <w:t>Родственные слова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Индивидуальный, 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napToGrid w:val="0"/>
                <w:sz w:val="24"/>
                <w:szCs w:val="24"/>
              </w:rPr>
              <w:t>Корень слова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Индивидуальный, 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Уменьшительно-ласка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тельные суффиксы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Суффиксы профессий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Образование относительных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прилагательных при помощи суффиксов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Суффиксы прилага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тельных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«Словообразование имен существительных и прилагательных»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Приставки простран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ственного значения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Приставки временного значения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Многозначные при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ставки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napToGrid w:val="0"/>
                <w:sz w:val="24"/>
                <w:szCs w:val="24"/>
              </w:rPr>
              <w:t>Приставки и предлоги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Игра, беседа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«Словообразование глаголов»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232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09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</w:p>
        </w:tc>
        <w:tc>
          <w:tcPr>
            <w:tcW w:w="14263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Словоизменение имен существительных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Именительный падеж единственного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Родительный падеж единственного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Индивидуальный,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групповая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смешиваемых предлогов С—ИЗ в родительном падеже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Индивидуальный, групповая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Дательный падеж един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, подгрупповая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Винительный падеж единственного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, самостоятельная работа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Творительный падеж единственного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,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смешиваемых предлогов НАД—ПОД в творительном падеже</w:t>
            </w:r>
          </w:p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Предложный падеж единственного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смешиваемых предлогов В—НА в винительном и предложном падежах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Именительный падеж множественного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,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Родительный падеж множественного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Дательный падеж мно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жественного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Винительный падеж множественного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,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Творительный падеж множественного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Индивидуальный ,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речевой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Предложный падеж множественного числа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Проверочная работа «Падежи имен существительных»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</w:p>
        </w:tc>
        <w:tc>
          <w:tcPr>
            <w:tcW w:w="14263" w:type="dxa"/>
            <w:gridSpan w:val="7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Словоизменение имен прилагательных</w:t>
            </w: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Род имен существитель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ных. Согласование имен прилагательных с име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нами существительны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ми в роде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Индивидуальный,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38-39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Согласование имен прилагательных с име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нами существительны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ми по числам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  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специализированная компьютерная логопедическая  программа «Домашний логопед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Согласование имен прилагательных с име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нами существительны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ми по падежам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Игра - Умники и умни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цы»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4</w:t>
            </w:r>
          </w:p>
        </w:tc>
        <w:tc>
          <w:tcPr>
            <w:tcW w:w="14263" w:type="dxa"/>
            <w:gridSpan w:val="7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Словоизменение глаголов</w:t>
            </w:r>
          </w:p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napToGrid w:val="0"/>
                <w:sz w:val="24"/>
                <w:szCs w:val="24"/>
              </w:rPr>
              <w:t>Согласование глагола с существи</w:t>
            </w:r>
            <w:r w:rsidRPr="0011601B">
              <w:rPr>
                <w:rFonts w:ascii="Times New Roman" w:hAnsi="Times New Roman"/>
                <w:snapToGrid w:val="0"/>
                <w:sz w:val="24"/>
                <w:szCs w:val="24"/>
              </w:rPr>
              <w:softHyphen/>
              <w:t>тельным в числе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Использование компьютерной игры «Баба Яга учится читать», «Игры для Тигры»,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Согласование глаголов прошедшего времени с именами существитель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 xml:space="preserve">ными </w:t>
            </w: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в роде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связной речи. Рассказ по серии кар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тинок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«</w:t>
            </w:r>
            <w:r w:rsidRPr="0011601B">
              <w:rPr>
                <w:rFonts w:ascii="Times New Roman" w:hAnsi="Times New Roman"/>
                <w:sz w:val="24"/>
                <w:szCs w:val="24"/>
              </w:rPr>
              <w:t>Словоизменение глаголов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sz w:val="24"/>
                <w:szCs w:val="24"/>
              </w:rPr>
              <w:t>Тема 5</w:t>
            </w:r>
          </w:p>
        </w:tc>
        <w:tc>
          <w:tcPr>
            <w:tcW w:w="14263" w:type="dxa"/>
            <w:gridSpan w:val="7"/>
          </w:tcPr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Лексика и фразеология</w:t>
            </w:r>
          </w:p>
          <w:p w:rsidR="002E22F6" w:rsidRPr="0011601B" w:rsidRDefault="002E22F6" w:rsidP="006C167C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Однозначные и много</w:t>
            </w:r>
            <w:r w:rsidRPr="0011601B">
              <w:rPr>
                <w:rFonts w:ascii="Times New Roman" w:hAnsi="Times New Roman"/>
                <w:sz w:val="24"/>
                <w:szCs w:val="24"/>
              </w:rPr>
              <w:softHyphen/>
              <w:t>значные слова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Прямое и переносное значение многозначных слов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Фразеологизмы и сво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бодные сочетания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(тестирование)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Синонимы и однокорен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слова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Использование синони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мов в речи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Подбор синонимов к заданным словам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«Синонимы»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Нахождение антонимов в текстах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Подбор антонимов к словам различных частей речи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Фразеологизмы-анто</w:t>
            </w: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нимы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Практическая работа, игра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 xml:space="preserve">Индивидуальный 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</w:tr>
      <w:tr w:rsidR="002E22F6" w:rsidRPr="0011601B" w:rsidTr="006C167C">
        <w:trPr>
          <w:trHeight w:val="95"/>
        </w:trPr>
        <w:tc>
          <w:tcPr>
            <w:tcW w:w="1201" w:type="dxa"/>
          </w:tcPr>
          <w:p w:rsidR="002E22F6" w:rsidRPr="0011601B" w:rsidRDefault="002E22F6" w:rsidP="006C167C">
            <w:pPr>
              <w:spacing w:line="276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94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 «Антонимы»</w:t>
            </w:r>
          </w:p>
        </w:tc>
        <w:tc>
          <w:tcPr>
            <w:tcW w:w="1559" w:type="dxa"/>
          </w:tcPr>
          <w:p w:rsidR="002E22F6" w:rsidRPr="0011601B" w:rsidRDefault="002E22F6" w:rsidP="006C167C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160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gridSpan w:val="2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1601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831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2E22F6" w:rsidRPr="0011601B" w:rsidRDefault="002E22F6" w:rsidP="006C167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186F" w:rsidRDefault="004A186F" w:rsidP="004A186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Учебные пособия для учащихся</w:t>
      </w:r>
      <w:r w:rsidRPr="0011601B">
        <w:rPr>
          <w:rFonts w:ascii="Times New Roman" w:hAnsi="Times New Roman"/>
          <w:b/>
          <w:bCs/>
          <w:sz w:val="24"/>
          <w:szCs w:val="24"/>
        </w:rPr>
        <w:t>: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Загадки звуков, букв, слогов. Ярославль, 2012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Знакомимся с гласными звуками. Ярос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лавль, 2012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И свистящие, и шипящие, и самые звон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кие. Ярославль, 2012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Путешествие в страну падежей. Ярос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лавль, 2012.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Тайны твердых и мягких согласных. Ярос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лавль, 2012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sz w:val="24"/>
          <w:szCs w:val="24"/>
        </w:rPr>
        <w:t>Мазанова Е. В. Учусь не путать звуки: Альбом № 1: Упражнения по коррекции акустической дисграфии у младших школьников</w:t>
      </w:r>
    </w:p>
    <w:p w:rsidR="004A186F" w:rsidRPr="004A186F" w:rsidRDefault="004A186F" w:rsidP="004A186F">
      <w:pPr>
        <w:pStyle w:val="a3"/>
        <w:numPr>
          <w:ilvl w:val="0"/>
          <w:numId w:val="39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sz w:val="24"/>
          <w:szCs w:val="24"/>
        </w:rPr>
        <w:t xml:space="preserve">Мазанова Е.В. </w:t>
      </w:r>
      <w:r w:rsidRPr="004A186F">
        <w:rPr>
          <w:rFonts w:ascii="Times New Roman" w:hAnsi="Times New Roman"/>
          <w:bCs/>
          <w:kern w:val="36"/>
          <w:sz w:val="24"/>
          <w:szCs w:val="24"/>
        </w:rPr>
        <w:t xml:space="preserve">Учусь не путать звуки: Альбом №1: Упражнения по коррекции акустической дисграфии у младших школьников </w:t>
      </w:r>
      <w:r w:rsidRPr="004A186F">
        <w:rPr>
          <w:rFonts w:ascii="Times New Roman" w:hAnsi="Times New Roman"/>
          <w:sz w:val="24"/>
          <w:szCs w:val="24"/>
        </w:rPr>
        <w:t>— М.: Издательство «ГНОМ и Д», 2012.</w:t>
      </w:r>
      <w:r w:rsidRPr="004A186F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</w:p>
    <w:p w:rsidR="004A186F" w:rsidRPr="0011601B" w:rsidRDefault="004A186F" w:rsidP="004A186F">
      <w:pPr>
        <w:rPr>
          <w:rFonts w:ascii="Times New Roman" w:hAnsi="Times New Roman"/>
          <w:b/>
          <w:bCs/>
          <w:sz w:val="24"/>
          <w:szCs w:val="24"/>
        </w:rPr>
      </w:pPr>
      <w:r w:rsidRPr="0011601B">
        <w:rPr>
          <w:rFonts w:ascii="Times New Roman" w:hAnsi="Times New Roman"/>
          <w:b/>
          <w:bCs/>
          <w:sz w:val="24"/>
          <w:szCs w:val="24"/>
        </w:rPr>
        <w:t>Литература</w:t>
      </w:r>
      <w:r>
        <w:rPr>
          <w:rFonts w:ascii="Times New Roman" w:hAnsi="Times New Roman"/>
          <w:b/>
          <w:bCs/>
          <w:sz w:val="24"/>
          <w:szCs w:val="24"/>
        </w:rPr>
        <w:t xml:space="preserve"> для педагога</w:t>
      </w:r>
      <w:r w:rsidRPr="0011601B">
        <w:rPr>
          <w:rFonts w:ascii="Times New Roman" w:hAnsi="Times New Roman"/>
          <w:b/>
          <w:bCs/>
          <w:sz w:val="24"/>
          <w:szCs w:val="24"/>
        </w:rPr>
        <w:t>: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t>Елецкая О.В., Горбачевская Н.Ю</w:t>
      </w:r>
      <w:r w:rsidRPr="004A186F">
        <w:rPr>
          <w:rFonts w:ascii="Times New Roman" w:hAnsi="Times New Roman"/>
          <w:sz w:val="24"/>
          <w:szCs w:val="24"/>
        </w:rPr>
        <w:t>. Организация логопедической работы в школе. М.: ТЦ Сфера, 2005 г.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Ефименкова Л. И. </w:t>
      </w:r>
      <w:r w:rsidRPr="004A186F">
        <w:rPr>
          <w:rFonts w:ascii="Times New Roman" w:hAnsi="Times New Roman"/>
          <w:color w:val="000000"/>
          <w:sz w:val="24"/>
          <w:szCs w:val="24"/>
        </w:rPr>
        <w:t>Коррекция устной и письменной речи учащихся начальных классов. М.,1991.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Ефименкова Л. И., Мисаренко Г. Г. </w:t>
      </w:r>
      <w:r w:rsidRPr="004A186F">
        <w:rPr>
          <w:rFonts w:ascii="Times New Roman" w:hAnsi="Times New Roman"/>
          <w:color w:val="000000"/>
          <w:sz w:val="24"/>
          <w:szCs w:val="24"/>
        </w:rPr>
        <w:t>Организация и методы коррекционной работы логопеда на школьном логопункте. М., 1991.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>Закон «Об образовании в РФ» № 273 - ФЗ от 29.12.2012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Иваненко С. Ф. </w:t>
      </w:r>
      <w:r w:rsidRPr="004A186F">
        <w:rPr>
          <w:rFonts w:ascii="Times New Roman" w:hAnsi="Times New Roman"/>
          <w:color w:val="000000"/>
          <w:sz w:val="24"/>
          <w:szCs w:val="24"/>
        </w:rPr>
        <w:t>Формирование навыков чтения у детей при тяжелых нарушениях речи. М., 1987.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Иваненко С. Ф. </w:t>
      </w:r>
      <w:r w:rsidRPr="004A186F">
        <w:rPr>
          <w:rFonts w:ascii="Times New Roman" w:hAnsi="Times New Roman"/>
          <w:color w:val="000000"/>
          <w:sz w:val="24"/>
          <w:szCs w:val="24"/>
        </w:rPr>
        <w:t>Формирование восприятия речи у детей при тяжелых нарушениях произношения. М., 1984.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color w:val="000000"/>
          <w:sz w:val="24"/>
          <w:szCs w:val="24"/>
        </w:rPr>
        <w:t>Игры в логопедической работе с детьми. М.,1981.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sz w:val="24"/>
          <w:szCs w:val="24"/>
        </w:rPr>
        <w:t>Инструктивное письмо Министерства образования РФ от 14.12.2000 г. № 2 «Об организации работы логопедического пункта общеобразовательного учреждения»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Как научиться читать. Ярославль, 2006.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Как образуются слова. Ярославль, 2006.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Логопедическое пособие. Звуковые раз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минки и упражнения для совершенствования навыков техники чтения. (Читай четко, громко, выразительно). М., Издат-школа, 2000.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Логопедическая программа коррекции зву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ковой стороны речи для детей с задержкой психического раз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>вития. 2—3 классы. Смоленск. 2003.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Логопедическая работа в классах коррек</w:t>
      </w:r>
      <w:r w:rsidRPr="004A186F">
        <w:rPr>
          <w:rFonts w:ascii="Times New Roman" w:hAnsi="Times New Roman"/>
          <w:color w:val="000000"/>
          <w:sz w:val="24"/>
          <w:szCs w:val="24"/>
        </w:rPr>
        <w:softHyphen/>
        <w:t xml:space="preserve">ции. Смоленск, 1997. 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Развитие речи. Дети 5 — 7 лет. Ярославль, 2002.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Различаем глухие и звонкие согласные. Ярославль, 1999.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Расширяем словарь малышей. Ярославль, 2006.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Развиваем речь малышей. Ярославль, 2006.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A186F">
        <w:rPr>
          <w:rFonts w:ascii="Times New Roman" w:hAnsi="Times New Roman"/>
          <w:iCs/>
          <w:color w:val="000000"/>
          <w:sz w:val="24"/>
          <w:szCs w:val="24"/>
        </w:rPr>
        <w:t xml:space="preserve">Козырева Л. М. </w:t>
      </w:r>
      <w:r w:rsidRPr="004A186F">
        <w:rPr>
          <w:rFonts w:ascii="Times New Roman" w:hAnsi="Times New Roman"/>
          <w:color w:val="000000"/>
          <w:sz w:val="24"/>
          <w:szCs w:val="24"/>
        </w:rPr>
        <w:t>Читаем и играем. Ярославль, 2006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lastRenderedPageBreak/>
        <w:t>Локалова Н.П</w:t>
      </w:r>
      <w:r w:rsidRPr="004A186F">
        <w:rPr>
          <w:rFonts w:ascii="Times New Roman" w:hAnsi="Times New Roman"/>
          <w:sz w:val="24"/>
          <w:szCs w:val="24"/>
        </w:rPr>
        <w:t>. 120 уроков психологического развития младших школьников (в 2-х частях) М: Ось – 89, 2006 г.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sz w:val="24"/>
          <w:szCs w:val="24"/>
        </w:rPr>
        <w:t xml:space="preserve">Мазанова Е.В. Коррекция оптической дисграфии. Конспекты занятий с младшими школьниками -М.: Издательство «ГНОМ и Д», 2006. — 88 с. 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t>Метусс Е.В., Литвина А.В</w:t>
      </w:r>
      <w:r w:rsidRPr="004A186F">
        <w:rPr>
          <w:rFonts w:ascii="Times New Roman" w:hAnsi="Times New Roman"/>
          <w:sz w:val="24"/>
          <w:szCs w:val="24"/>
        </w:rPr>
        <w:t>. и др. Логопедические занятия со школьниками (1 – 5 класс). СПб.: Каро, 2006 г.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sz w:val="24"/>
          <w:szCs w:val="24"/>
        </w:rPr>
        <w:t>Примерная основная образовательная программа образовательного учреждения. Начальная школа. М.: Просвещение, 2011 г.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t xml:space="preserve">Садовникова И. И. </w:t>
      </w:r>
      <w:r w:rsidRPr="004A186F">
        <w:rPr>
          <w:rFonts w:ascii="Times New Roman" w:hAnsi="Times New Roman"/>
          <w:sz w:val="24"/>
          <w:szCs w:val="24"/>
        </w:rPr>
        <w:t>Нарушение письменной речи у млад</w:t>
      </w:r>
      <w:r w:rsidRPr="004A186F">
        <w:rPr>
          <w:rFonts w:ascii="Times New Roman" w:hAnsi="Times New Roman"/>
          <w:sz w:val="24"/>
          <w:szCs w:val="24"/>
        </w:rPr>
        <w:softHyphen/>
        <w:t>ших школьников. М. : Просвещение, 1983.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bCs/>
          <w:sz w:val="24"/>
          <w:szCs w:val="24"/>
        </w:rPr>
        <w:t>Федеральный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государственный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образовательный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стандарт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начального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общего</w:t>
      </w:r>
      <w:r w:rsidRPr="004A186F">
        <w:rPr>
          <w:rFonts w:ascii="Times New Roman" w:hAnsi="Times New Roman"/>
          <w:sz w:val="24"/>
          <w:szCs w:val="24"/>
        </w:rPr>
        <w:t xml:space="preserve"> </w:t>
      </w:r>
      <w:r w:rsidRPr="004A186F">
        <w:rPr>
          <w:rFonts w:ascii="Times New Roman" w:hAnsi="Times New Roman"/>
          <w:bCs/>
          <w:sz w:val="24"/>
          <w:szCs w:val="24"/>
        </w:rPr>
        <w:t>образования</w:t>
      </w:r>
      <w:r w:rsidRPr="004A186F">
        <w:rPr>
          <w:rFonts w:ascii="Times New Roman" w:hAnsi="Times New Roman"/>
          <w:sz w:val="24"/>
          <w:szCs w:val="24"/>
        </w:rPr>
        <w:t xml:space="preserve">  от 6 октября 2009 г. № 373.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142"/>
          <w:tab w:val="left" w:pos="284"/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t>Ястребова А.В</w:t>
      </w:r>
      <w:r w:rsidRPr="004A186F">
        <w:rPr>
          <w:rFonts w:ascii="Times New Roman" w:hAnsi="Times New Roman"/>
          <w:sz w:val="24"/>
          <w:szCs w:val="24"/>
        </w:rPr>
        <w:t>. Преодоление общего недоразвития речи у учащихся начальных классов. М: Аркти, 1999 г.</w:t>
      </w:r>
    </w:p>
    <w:p w:rsidR="004A186F" w:rsidRPr="004A186F" w:rsidRDefault="004A186F" w:rsidP="004A186F">
      <w:pPr>
        <w:pStyle w:val="a3"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A186F">
        <w:rPr>
          <w:rFonts w:ascii="Times New Roman" w:hAnsi="Times New Roman"/>
          <w:iCs/>
          <w:sz w:val="24"/>
          <w:szCs w:val="24"/>
        </w:rPr>
        <w:t xml:space="preserve">Ястребова А. В. </w:t>
      </w:r>
      <w:r w:rsidRPr="004A186F">
        <w:rPr>
          <w:rFonts w:ascii="Times New Roman" w:hAnsi="Times New Roman"/>
          <w:sz w:val="24"/>
          <w:szCs w:val="24"/>
        </w:rPr>
        <w:t>Коррекция нарушений речи у учащихся общеобразовательной школы. М., 1984</w:t>
      </w:r>
    </w:p>
    <w:p w:rsidR="004A186F" w:rsidRPr="00C3657F" w:rsidRDefault="004A186F" w:rsidP="004A186F">
      <w:pPr>
        <w:ind w:firstLine="708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Медиаресурсы:</w:t>
      </w:r>
    </w:p>
    <w:p w:rsidR="004A186F" w:rsidRPr="009E2BE8" w:rsidRDefault="004A186F" w:rsidP="004A186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>аудио кассеты «Логопедия. Свистящие», «Логопедия. Шипящие»,</w:t>
      </w:r>
    </w:p>
    <w:p w:rsidR="004A186F" w:rsidRPr="00C3657F" w:rsidRDefault="004A186F" w:rsidP="004A186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sz w:val="24"/>
          <w:szCs w:val="28"/>
        </w:rPr>
        <w:t xml:space="preserve"> компьютерная логопедическая программа «Игры для Тигры» </w:t>
      </w:r>
      <w:r w:rsidRPr="00C3657F">
        <w:rPr>
          <w:rFonts w:ascii="Times New Roman" w:hAnsi="Times New Roman"/>
          <w:color w:val="000000"/>
          <w:sz w:val="24"/>
          <w:szCs w:val="28"/>
        </w:rPr>
        <w:t xml:space="preserve">) </w:t>
      </w:r>
    </w:p>
    <w:p w:rsidR="004A186F" w:rsidRPr="00C3657F" w:rsidRDefault="004A186F" w:rsidP="004A186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 xml:space="preserve"> мультимедийные диски («Баба Яга учится читать», «Пойди туда не знаю куда», «Гарфилд. Обучение грамоте», </w:t>
      </w:r>
      <w:r w:rsidRPr="00C3657F">
        <w:rPr>
          <w:rFonts w:ascii="Times New Roman" w:hAnsi="Times New Roman"/>
          <w:bCs/>
          <w:color w:val="000000"/>
          <w:kern w:val="24"/>
          <w:sz w:val="24"/>
          <w:szCs w:val="28"/>
        </w:rPr>
        <w:t>«Трое из Простоквашино», «Тим и Том в замке», «Тим и Том на острове»</w:t>
      </w:r>
      <w:r w:rsidRPr="00C3657F">
        <w:rPr>
          <w:rFonts w:ascii="Times New Roman" w:hAnsi="Times New Roman"/>
          <w:color w:val="000000"/>
          <w:sz w:val="24"/>
          <w:szCs w:val="28"/>
        </w:rPr>
        <w:t>)</w:t>
      </w:r>
    </w:p>
    <w:p w:rsidR="004A186F" w:rsidRPr="00B76F42" w:rsidRDefault="004A186F" w:rsidP="004A186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C3657F">
        <w:rPr>
          <w:rFonts w:ascii="Times New Roman" w:hAnsi="Times New Roman"/>
          <w:color w:val="000000"/>
          <w:sz w:val="24"/>
          <w:szCs w:val="28"/>
        </w:rPr>
        <w:t>авторская компьютерная логопедическая программа «Звукарик»</w:t>
      </w:r>
    </w:p>
    <w:p w:rsidR="004A186F" w:rsidRDefault="004A186F" w:rsidP="004A186F"/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E22F6" w:rsidRPr="0011601B" w:rsidRDefault="002E22F6" w:rsidP="002E22F6">
      <w:pPr>
        <w:spacing w:after="0"/>
        <w:rPr>
          <w:rFonts w:ascii="Times New Roman" w:hAnsi="Times New Roman"/>
          <w:sz w:val="24"/>
          <w:szCs w:val="24"/>
        </w:rPr>
      </w:pPr>
    </w:p>
    <w:p w:rsidR="00267E0E" w:rsidRPr="00B76F42" w:rsidRDefault="00267E0E" w:rsidP="002E22F6">
      <w:pPr>
        <w:rPr>
          <w:rFonts w:ascii="Times New Roman" w:hAnsi="Times New Roman"/>
          <w:color w:val="000000"/>
          <w:sz w:val="24"/>
          <w:szCs w:val="28"/>
        </w:rPr>
      </w:pPr>
    </w:p>
    <w:sectPr w:rsidR="00267E0E" w:rsidRPr="00B76F42" w:rsidSect="00267E0E">
      <w:footerReference w:type="default" r:id="rId8"/>
      <w:pgSz w:w="16838" w:h="11906" w:orient="landscape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D3E" w:rsidRDefault="00685D3E" w:rsidP="00BB1D9F">
      <w:pPr>
        <w:spacing w:after="0" w:line="240" w:lineRule="auto"/>
      </w:pPr>
      <w:r>
        <w:separator/>
      </w:r>
    </w:p>
  </w:endnote>
  <w:endnote w:type="continuationSeparator" w:id="1">
    <w:p w:rsidR="00685D3E" w:rsidRDefault="00685D3E" w:rsidP="00BB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362719"/>
      <w:docPartObj>
        <w:docPartGallery w:val="Page Numbers (Bottom of Page)"/>
        <w:docPartUnique/>
      </w:docPartObj>
    </w:sdtPr>
    <w:sdtContent>
      <w:p w:rsidR="006C167C" w:rsidRDefault="006243C2">
        <w:pPr>
          <w:pStyle w:val="a7"/>
          <w:jc w:val="right"/>
        </w:pPr>
        <w:fldSimple w:instr=" PAGE   \* MERGEFORMAT ">
          <w:r w:rsidR="0060471F">
            <w:rPr>
              <w:noProof/>
            </w:rPr>
            <w:t>2</w:t>
          </w:r>
        </w:fldSimple>
      </w:p>
      <w:p w:rsidR="006C167C" w:rsidRDefault="006243C2">
        <w:pPr>
          <w:pStyle w:val="a7"/>
          <w:jc w:val="right"/>
        </w:pPr>
      </w:p>
    </w:sdtContent>
  </w:sdt>
  <w:p w:rsidR="006C167C" w:rsidRDefault="006C16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D3E" w:rsidRDefault="00685D3E" w:rsidP="00BB1D9F">
      <w:pPr>
        <w:spacing w:after="0" w:line="240" w:lineRule="auto"/>
      </w:pPr>
      <w:r>
        <w:separator/>
      </w:r>
    </w:p>
  </w:footnote>
  <w:footnote w:type="continuationSeparator" w:id="1">
    <w:p w:rsidR="00685D3E" w:rsidRDefault="00685D3E" w:rsidP="00BB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4BC"/>
    <w:multiLevelType w:val="hybridMultilevel"/>
    <w:tmpl w:val="D66A1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33418B"/>
    <w:multiLevelType w:val="multilevel"/>
    <w:tmpl w:val="4190B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B2D1D"/>
    <w:multiLevelType w:val="hybridMultilevel"/>
    <w:tmpl w:val="B7ACF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54A86"/>
    <w:multiLevelType w:val="hybridMultilevel"/>
    <w:tmpl w:val="6A604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E49F1"/>
    <w:multiLevelType w:val="hybridMultilevel"/>
    <w:tmpl w:val="B72EF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121577"/>
    <w:multiLevelType w:val="hybridMultilevel"/>
    <w:tmpl w:val="74EE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962B8"/>
    <w:multiLevelType w:val="hybridMultilevel"/>
    <w:tmpl w:val="EB78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B78A1"/>
    <w:multiLevelType w:val="hybridMultilevel"/>
    <w:tmpl w:val="FC48E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0C6714E"/>
    <w:multiLevelType w:val="hybridMultilevel"/>
    <w:tmpl w:val="23C6A4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3290EFD"/>
    <w:multiLevelType w:val="hybridMultilevel"/>
    <w:tmpl w:val="79FE8E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AA04EA"/>
    <w:multiLevelType w:val="hybridMultilevel"/>
    <w:tmpl w:val="46361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C17B61"/>
    <w:multiLevelType w:val="hybridMultilevel"/>
    <w:tmpl w:val="2FBCB68C"/>
    <w:lvl w:ilvl="0" w:tplc="04190001">
      <w:start w:val="5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0287B"/>
    <w:multiLevelType w:val="hybridMultilevel"/>
    <w:tmpl w:val="60E21A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95777B6"/>
    <w:multiLevelType w:val="hybridMultilevel"/>
    <w:tmpl w:val="B9383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4423"/>
    <w:multiLevelType w:val="hybridMultilevel"/>
    <w:tmpl w:val="76A8AF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B3F1CFD"/>
    <w:multiLevelType w:val="hybridMultilevel"/>
    <w:tmpl w:val="CC8EF43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D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E6E33C6"/>
    <w:multiLevelType w:val="hybridMultilevel"/>
    <w:tmpl w:val="5DCE00E0"/>
    <w:lvl w:ilvl="0" w:tplc="C9CAF346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FB4202D"/>
    <w:multiLevelType w:val="hybridMultilevel"/>
    <w:tmpl w:val="11809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677C89"/>
    <w:multiLevelType w:val="hybridMultilevel"/>
    <w:tmpl w:val="EC5E6D8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40A7DFD"/>
    <w:multiLevelType w:val="hybridMultilevel"/>
    <w:tmpl w:val="4E30F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9F4FB4"/>
    <w:multiLevelType w:val="hybridMultilevel"/>
    <w:tmpl w:val="C4267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0421F3"/>
    <w:multiLevelType w:val="hybridMultilevel"/>
    <w:tmpl w:val="2696D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D055C3"/>
    <w:multiLevelType w:val="hybridMultilevel"/>
    <w:tmpl w:val="C8585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020841"/>
    <w:multiLevelType w:val="hybridMultilevel"/>
    <w:tmpl w:val="B992A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023D8"/>
    <w:multiLevelType w:val="hybridMultilevel"/>
    <w:tmpl w:val="BF0E2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E1E7C"/>
    <w:multiLevelType w:val="hybridMultilevel"/>
    <w:tmpl w:val="50B49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2D7D3D"/>
    <w:multiLevelType w:val="hybridMultilevel"/>
    <w:tmpl w:val="A1E0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486994"/>
    <w:multiLevelType w:val="hybridMultilevel"/>
    <w:tmpl w:val="67045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D150EE"/>
    <w:multiLevelType w:val="hybridMultilevel"/>
    <w:tmpl w:val="037E67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6A215F5"/>
    <w:multiLevelType w:val="hybridMultilevel"/>
    <w:tmpl w:val="29A2A1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69F51FFB"/>
    <w:multiLevelType w:val="hybridMultilevel"/>
    <w:tmpl w:val="405EA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4303FC"/>
    <w:multiLevelType w:val="multilevel"/>
    <w:tmpl w:val="F1E0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F94EC3"/>
    <w:multiLevelType w:val="multilevel"/>
    <w:tmpl w:val="E280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9A2796"/>
    <w:multiLevelType w:val="hybridMultilevel"/>
    <w:tmpl w:val="DABACA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5C02737"/>
    <w:multiLevelType w:val="hybridMultilevel"/>
    <w:tmpl w:val="281E565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790C1EB6"/>
    <w:multiLevelType w:val="hybridMultilevel"/>
    <w:tmpl w:val="B8867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21772"/>
    <w:multiLevelType w:val="hybridMultilevel"/>
    <w:tmpl w:val="3E06F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FD37EC"/>
    <w:multiLevelType w:val="hybridMultilevel"/>
    <w:tmpl w:val="18C8344C"/>
    <w:lvl w:ilvl="0" w:tplc="0419000B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8">
    <w:nsid w:val="7E597949"/>
    <w:multiLevelType w:val="hybridMultilevel"/>
    <w:tmpl w:val="45E4CA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F1C263D"/>
    <w:multiLevelType w:val="hybridMultilevel"/>
    <w:tmpl w:val="5DCE00E0"/>
    <w:lvl w:ilvl="0" w:tplc="C9CAF346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5"/>
  </w:num>
  <w:num w:numId="2">
    <w:abstractNumId w:val="17"/>
  </w:num>
  <w:num w:numId="3">
    <w:abstractNumId w:val="30"/>
  </w:num>
  <w:num w:numId="4">
    <w:abstractNumId w:val="0"/>
  </w:num>
  <w:num w:numId="5">
    <w:abstractNumId w:val="10"/>
  </w:num>
  <w:num w:numId="6">
    <w:abstractNumId w:val="18"/>
  </w:num>
  <w:num w:numId="7">
    <w:abstractNumId w:val="20"/>
  </w:num>
  <w:num w:numId="8">
    <w:abstractNumId w:val="22"/>
  </w:num>
  <w:num w:numId="9">
    <w:abstractNumId w:val="21"/>
  </w:num>
  <w:num w:numId="10">
    <w:abstractNumId w:val="9"/>
  </w:num>
  <w:num w:numId="11">
    <w:abstractNumId w:val="11"/>
  </w:num>
  <w:num w:numId="12">
    <w:abstractNumId w:val="1"/>
  </w:num>
  <w:num w:numId="13">
    <w:abstractNumId w:val="32"/>
  </w:num>
  <w:num w:numId="14">
    <w:abstractNumId w:val="15"/>
  </w:num>
  <w:num w:numId="15">
    <w:abstractNumId w:val="37"/>
  </w:num>
  <w:num w:numId="16">
    <w:abstractNumId w:val="34"/>
  </w:num>
  <w:num w:numId="17">
    <w:abstractNumId w:val="2"/>
  </w:num>
  <w:num w:numId="18">
    <w:abstractNumId w:val="38"/>
  </w:num>
  <w:num w:numId="19">
    <w:abstractNumId w:val="29"/>
  </w:num>
  <w:num w:numId="20">
    <w:abstractNumId w:val="6"/>
  </w:num>
  <w:num w:numId="21">
    <w:abstractNumId w:val="25"/>
  </w:num>
  <w:num w:numId="22">
    <w:abstractNumId w:val="5"/>
  </w:num>
  <w:num w:numId="23">
    <w:abstractNumId w:val="8"/>
  </w:num>
  <w:num w:numId="24">
    <w:abstractNumId w:val="26"/>
  </w:num>
  <w:num w:numId="25">
    <w:abstractNumId w:val="24"/>
  </w:num>
  <w:num w:numId="26">
    <w:abstractNumId w:val="19"/>
  </w:num>
  <w:num w:numId="27">
    <w:abstractNumId w:val="31"/>
  </w:num>
  <w:num w:numId="28">
    <w:abstractNumId w:val="33"/>
  </w:num>
  <w:num w:numId="29">
    <w:abstractNumId w:val="13"/>
  </w:num>
  <w:num w:numId="30">
    <w:abstractNumId w:val="27"/>
  </w:num>
  <w:num w:numId="31">
    <w:abstractNumId w:val="16"/>
  </w:num>
  <w:num w:numId="32">
    <w:abstractNumId w:val="14"/>
  </w:num>
  <w:num w:numId="33">
    <w:abstractNumId w:val="39"/>
  </w:num>
  <w:num w:numId="34">
    <w:abstractNumId w:val="4"/>
  </w:num>
  <w:num w:numId="35">
    <w:abstractNumId w:val="7"/>
  </w:num>
  <w:num w:numId="36">
    <w:abstractNumId w:val="12"/>
  </w:num>
  <w:num w:numId="37">
    <w:abstractNumId w:val="3"/>
  </w:num>
  <w:num w:numId="38">
    <w:abstractNumId w:val="23"/>
  </w:num>
  <w:num w:numId="39">
    <w:abstractNumId w:val="28"/>
  </w:num>
  <w:num w:numId="4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F7A"/>
    <w:rsid w:val="00013808"/>
    <w:rsid w:val="000149FC"/>
    <w:rsid w:val="00036F43"/>
    <w:rsid w:val="000472C5"/>
    <w:rsid w:val="000715D8"/>
    <w:rsid w:val="000A4E09"/>
    <w:rsid w:val="000B10DC"/>
    <w:rsid w:val="000B1F72"/>
    <w:rsid w:val="000C28D1"/>
    <w:rsid w:val="000C7EAD"/>
    <w:rsid w:val="000E0E6E"/>
    <w:rsid w:val="000E7070"/>
    <w:rsid w:val="000F52A0"/>
    <w:rsid w:val="000F7E1B"/>
    <w:rsid w:val="00102889"/>
    <w:rsid w:val="00102EE3"/>
    <w:rsid w:val="0011601B"/>
    <w:rsid w:val="00121BE1"/>
    <w:rsid w:val="00126444"/>
    <w:rsid w:val="00144A9C"/>
    <w:rsid w:val="00162694"/>
    <w:rsid w:val="00176D95"/>
    <w:rsid w:val="00190005"/>
    <w:rsid w:val="001917BC"/>
    <w:rsid w:val="00194700"/>
    <w:rsid w:val="001948F2"/>
    <w:rsid w:val="001C0650"/>
    <w:rsid w:val="001C5B09"/>
    <w:rsid w:val="001D0EF1"/>
    <w:rsid w:val="001D7AF4"/>
    <w:rsid w:val="002003B9"/>
    <w:rsid w:val="002321F0"/>
    <w:rsid w:val="00256DBC"/>
    <w:rsid w:val="00267E0E"/>
    <w:rsid w:val="00273209"/>
    <w:rsid w:val="002E22F6"/>
    <w:rsid w:val="00313638"/>
    <w:rsid w:val="00314F08"/>
    <w:rsid w:val="00326469"/>
    <w:rsid w:val="003361BB"/>
    <w:rsid w:val="00356202"/>
    <w:rsid w:val="00361B6B"/>
    <w:rsid w:val="0037570B"/>
    <w:rsid w:val="00394BB3"/>
    <w:rsid w:val="003D69C0"/>
    <w:rsid w:val="0041440C"/>
    <w:rsid w:val="004215DF"/>
    <w:rsid w:val="00422464"/>
    <w:rsid w:val="0044208E"/>
    <w:rsid w:val="00477DE0"/>
    <w:rsid w:val="004A186F"/>
    <w:rsid w:val="004B0F74"/>
    <w:rsid w:val="004B5CCF"/>
    <w:rsid w:val="004B697A"/>
    <w:rsid w:val="00535CD8"/>
    <w:rsid w:val="0058489C"/>
    <w:rsid w:val="005A59E2"/>
    <w:rsid w:val="005B789C"/>
    <w:rsid w:val="005C223C"/>
    <w:rsid w:val="005D2FAC"/>
    <w:rsid w:val="005E1627"/>
    <w:rsid w:val="005E3E18"/>
    <w:rsid w:val="005E720F"/>
    <w:rsid w:val="005F3C4F"/>
    <w:rsid w:val="005F6726"/>
    <w:rsid w:val="006005F3"/>
    <w:rsid w:val="00603107"/>
    <w:rsid w:val="0060471F"/>
    <w:rsid w:val="006074DB"/>
    <w:rsid w:val="0062125E"/>
    <w:rsid w:val="006243C2"/>
    <w:rsid w:val="006312D9"/>
    <w:rsid w:val="00657208"/>
    <w:rsid w:val="0067144C"/>
    <w:rsid w:val="00685D3E"/>
    <w:rsid w:val="00697A9B"/>
    <w:rsid w:val="006C167C"/>
    <w:rsid w:val="006E765F"/>
    <w:rsid w:val="007055B0"/>
    <w:rsid w:val="00705851"/>
    <w:rsid w:val="0072796D"/>
    <w:rsid w:val="00742720"/>
    <w:rsid w:val="00747EC7"/>
    <w:rsid w:val="00755451"/>
    <w:rsid w:val="00765A9E"/>
    <w:rsid w:val="007A6F85"/>
    <w:rsid w:val="007B6374"/>
    <w:rsid w:val="007E6112"/>
    <w:rsid w:val="007F3331"/>
    <w:rsid w:val="007F5DEC"/>
    <w:rsid w:val="0080339B"/>
    <w:rsid w:val="00841714"/>
    <w:rsid w:val="00860F79"/>
    <w:rsid w:val="0088126D"/>
    <w:rsid w:val="00883F34"/>
    <w:rsid w:val="008E4885"/>
    <w:rsid w:val="008E58F4"/>
    <w:rsid w:val="00903376"/>
    <w:rsid w:val="009216CB"/>
    <w:rsid w:val="00942A73"/>
    <w:rsid w:val="0094485E"/>
    <w:rsid w:val="00945F77"/>
    <w:rsid w:val="00960783"/>
    <w:rsid w:val="009B27EE"/>
    <w:rsid w:val="009C5512"/>
    <w:rsid w:val="009E2BE8"/>
    <w:rsid w:val="009F2808"/>
    <w:rsid w:val="009F5624"/>
    <w:rsid w:val="00A51909"/>
    <w:rsid w:val="00A71458"/>
    <w:rsid w:val="00A902C7"/>
    <w:rsid w:val="00AB1C5B"/>
    <w:rsid w:val="00AF1B13"/>
    <w:rsid w:val="00AF20ED"/>
    <w:rsid w:val="00AF736C"/>
    <w:rsid w:val="00B1278E"/>
    <w:rsid w:val="00B23C4C"/>
    <w:rsid w:val="00B36F5B"/>
    <w:rsid w:val="00B432CE"/>
    <w:rsid w:val="00B45406"/>
    <w:rsid w:val="00B76F42"/>
    <w:rsid w:val="00B91C85"/>
    <w:rsid w:val="00BA5417"/>
    <w:rsid w:val="00BB1D9F"/>
    <w:rsid w:val="00C063BB"/>
    <w:rsid w:val="00C3657F"/>
    <w:rsid w:val="00C63256"/>
    <w:rsid w:val="00C72B44"/>
    <w:rsid w:val="00C87349"/>
    <w:rsid w:val="00CA02CA"/>
    <w:rsid w:val="00CA298C"/>
    <w:rsid w:val="00CB4940"/>
    <w:rsid w:val="00CC7F04"/>
    <w:rsid w:val="00D11138"/>
    <w:rsid w:val="00D132BC"/>
    <w:rsid w:val="00D16D3B"/>
    <w:rsid w:val="00D6048A"/>
    <w:rsid w:val="00D74194"/>
    <w:rsid w:val="00D91395"/>
    <w:rsid w:val="00D930C6"/>
    <w:rsid w:val="00DB433E"/>
    <w:rsid w:val="00DB7702"/>
    <w:rsid w:val="00DE212C"/>
    <w:rsid w:val="00E07F7A"/>
    <w:rsid w:val="00E22286"/>
    <w:rsid w:val="00E53A8B"/>
    <w:rsid w:val="00E63E84"/>
    <w:rsid w:val="00EC3B9E"/>
    <w:rsid w:val="00EE7F02"/>
    <w:rsid w:val="00EF7534"/>
    <w:rsid w:val="00F116F5"/>
    <w:rsid w:val="00F31F01"/>
    <w:rsid w:val="00F45813"/>
    <w:rsid w:val="00F6311E"/>
    <w:rsid w:val="00F81C46"/>
    <w:rsid w:val="00F840A6"/>
    <w:rsid w:val="00FC1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7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9000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A8B"/>
    <w:pPr>
      <w:ind w:left="720"/>
      <w:contextualSpacing/>
    </w:pPr>
  </w:style>
  <w:style w:type="character" w:customStyle="1" w:styleId="FontStyle11">
    <w:name w:val="Font Style11"/>
    <w:basedOn w:val="a0"/>
    <w:rsid w:val="003361BB"/>
    <w:rPr>
      <w:rFonts w:ascii="Times New Roman" w:hAnsi="Times New Roman" w:cs="Times New Roman"/>
      <w:color w:val="000000"/>
      <w:sz w:val="14"/>
      <w:szCs w:val="14"/>
    </w:rPr>
  </w:style>
  <w:style w:type="table" w:styleId="a4">
    <w:name w:val="Table Grid"/>
    <w:basedOn w:val="a1"/>
    <w:uiPriority w:val="59"/>
    <w:rsid w:val="007B6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900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B1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1D9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BB1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1D9F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0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47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17192</Words>
  <Characters>97997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</cp:revision>
  <cp:lastPrinted>2019-06-11T08:06:00Z</cp:lastPrinted>
  <dcterms:created xsi:type="dcterms:W3CDTF">2018-10-21T20:04:00Z</dcterms:created>
  <dcterms:modified xsi:type="dcterms:W3CDTF">2019-09-09T11:13:00Z</dcterms:modified>
</cp:coreProperties>
</file>