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C" w:rsidRPr="00AC423C" w:rsidRDefault="00AC423C" w:rsidP="00AC42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3C">
        <w:rPr>
          <w:rFonts w:ascii="Times New Roman" w:hAnsi="Times New Roman" w:cs="Times New Roman"/>
          <w:b/>
          <w:sz w:val="24"/>
          <w:szCs w:val="24"/>
        </w:rPr>
        <w:t>Проект «Билет в Будущее»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школ Перми и Пермского края. </w:t>
      </w:r>
    </w:p>
    <w:p w:rsidR="00A05D82" w:rsidRDefault="00A05D82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3AA0">
        <w:rPr>
          <w:rFonts w:ascii="Times New Roman" w:hAnsi="Times New Roman" w:cs="Times New Roman"/>
          <w:sz w:val="24"/>
          <w:szCs w:val="24"/>
        </w:rPr>
        <w:t xml:space="preserve"> рамках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федеральный инновационный проект по ранней профориентации школьников с 6 по 11 классы - «Билет в будущее». Оператором проекта является </w:t>
      </w:r>
      <w:r w:rsidRPr="00693AA0">
        <w:rPr>
          <w:rFonts w:ascii="Times New Roman" w:hAnsi="Times New Roman" w:cs="Times New Roman"/>
          <w:sz w:val="24"/>
          <w:szCs w:val="24"/>
        </w:rPr>
        <w:t>Союз «Молодые профессионалы (</w:t>
      </w:r>
      <w:proofErr w:type="spellStart"/>
      <w:r w:rsidRPr="00693AA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93AA0">
        <w:rPr>
          <w:rFonts w:ascii="Times New Roman" w:hAnsi="Times New Roman" w:cs="Times New Roman"/>
          <w:sz w:val="24"/>
          <w:szCs w:val="24"/>
        </w:rPr>
        <w:t xml:space="preserve"> Россия)»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D82" w:rsidRDefault="00A05D82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школьник обозначенной целевой группы и его родители могут зарегистрироваться на интернет портале «Билет в будущее» - </w:t>
      </w:r>
      <w:hyperlink r:id="rId4" w:history="1">
        <w:r w:rsidRPr="00B17B95">
          <w:rPr>
            <w:rStyle w:val="a3"/>
            <w:rFonts w:ascii="Times New Roman" w:hAnsi="Times New Roman" w:cs="Times New Roman"/>
            <w:sz w:val="24"/>
            <w:szCs w:val="24"/>
          </w:rPr>
          <w:t>bilet-help.worldskills.ru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стать его участниками. </w:t>
      </w:r>
    </w:p>
    <w:p w:rsidR="005B7149" w:rsidRDefault="00A05D82" w:rsidP="00022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Профориентация ребенка проходит в три этапа. Сначала ребенок может пройти пробное тестирование – онлайн диагностику на определение </w:t>
      </w:r>
      <w:r w:rsidRPr="004D0359">
        <w:rPr>
          <w:rFonts w:ascii="Times New Roman" w:hAnsi="Times New Roman" w:cs="Times New Roman"/>
          <w:sz w:val="24"/>
          <w:szCs w:val="24"/>
        </w:rPr>
        <w:t>профессиональных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82" w:rsidRPr="00091129" w:rsidRDefault="00A05D82" w:rsidP="005B7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129">
        <w:rPr>
          <w:rFonts w:ascii="Times New Roman" w:hAnsi="Times New Roman" w:cs="Times New Roman"/>
          <w:sz w:val="24"/>
          <w:szCs w:val="24"/>
        </w:rPr>
        <w:t xml:space="preserve">Второй этап - практические </w:t>
      </w:r>
      <w:proofErr w:type="spellStart"/>
      <w:r w:rsidRPr="0009112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91129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A05D82" w:rsidRDefault="00A05D82" w:rsidP="00A0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29">
        <w:rPr>
          <w:rFonts w:ascii="Times New Roman" w:hAnsi="Times New Roman" w:cs="Times New Roman"/>
          <w:sz w:val="24"/>
          <w:szCs w:val="24"/>
        </w:rPr>
        <w:t>Для перехода ко второму этапу ребенок должен зарегистрироваться на портале «Билет в будущее». Регистрацию ребенка должен подтвердить его родитель или законный представитель</w:t>
      </w:r>
      <w:r w:rsidR="00510DC2">
        <w:rPr>
          <w:rFonts w:ascii="Times New Roman" w:hAnsi="Times New Roman" w:cs="Times New Roman"/>
          <w:sz w:val="24"/>
          <w:szCs w:val="24"/>
        </w:rPr>
        <w:t xml:space="preserve">. </w:t>
      </w:r>
      <w:r w:rsidRPr="00091129">
        <w:rPr>
          <w:rFonts w:ascii="Times New Roman" w:hAnsi="Times New Roman" w:cs="Times New Roman"/>
          <w:sz w:val="24"/>
          <w:szCs w:val="24"/>
        </w:rPr>
        <w:t xml:space="preserve">Зарегистрировавшись ребенок может выбрать </w:t>
      </w:r>
      <w:proofErr w:type="spellStart"/>
      <w:r w:rsidRPr="0009112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91129">
        <w:rPr>
          <w:rFonts w:ascii="Times New Roman" w:hAnsi="Times New Roman" w:cs="Times New Roman"/>
          <w:sz w:val="24"/>
          <w:szCs w:val="24"/>
        </w:rPr>
        <w:t xml:space="preserve"> мероприятия которые сможет пройти очно или онлайн.</w:t>
      </w:r>
      <w:r>
        <w:rPr>
          <w:rFonts w:ascii="Times New Roman" w:hAnsi="Times New Roman" w:cs="Times New Roman"/>
          <w:sz w:val="24"/>
          <w:szCs w:val="24"/>
        </w:rPr>
        <w:t xml:space="preserve">  В Пермском крае зарегистрировано 42 площадки где будут проводится мероприятия — это колледжи, техникумы, школы, учреждения дополнительного образования. На сегодняшний день для юных пермяков предлагается 189 мероприят</w:t>
      </w:r>
      <w:r w:rsidR="00510DC2">
        <w:rPr>
          <w:rFonts w:ascii="Times New Roman" w:hAnsi="Times New Roman" w:cs="Times New Roman"/>
          <w:sz w:val="24"/>
          <w:szCs w:val="24"/>
        </w:rPr>
        <w:t xml:space="preserve">ий разного уровня. Мероприятия проходят </w:t>
      </w:r>
      <w:r>
        <w:rPr>
          <w:rFonts w:ascii="Times New Roman" w:hAnsi="Times New Roman" w:cs="Times New Roman"/>
          <w:sz w:val="24"/>
          <w:szCs w:val="24"/>
        </w:rPr>
        <w:t xml:space="preserve">с конца августа до конца ноября. </w:t>
      </w:r>
    </w:p>
    <w:p w:rsidR="00510DC2" w:rsidRDefault="00A05D82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проекта</w:t>
      </w:r>
      <w:r w:rsidR="00510D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1129">
        <w:rPr>
          <w:rFonts w:ascii="Times New Roman" w:hAnsi="Times New Roman" w:cs="Times New Roman"/>
          <w:sz w:val="24"/>
          <w:szCs w:val="24"/>
        </w:rPr>
        <w:t>се участники получают индивидуальные рекомендации по построению образовательной траектории</w:t>
      </w:r>
      <w:r>
        <w:rPr>
          <w:rFonts w:ascii="Times New Roman" w:hAnsi="Times New Roman" w:cs="Times New Roman"/>
          <w:sz w:val="24"/>
          <w:szCs w:val="24"/>
        </w:rPr>
        <w:t>. После этого ребен</w:t>
      </w:r>
      <w:r w:rsidR="00510DC2">
        <w:rPr>
          <w:rFonts w:ascii="Times New Roman" w:hAnsi="Times New Roman" w:cs="Times New Roman"/>
          <w:sz w:val="24"/>
          <w:szCs w:val="24"/>
        </w:rPr>
        <w:t>ок сможет</w:t>
      </w:r>
      <w:r>
        <w:rPr>
          <w:rFonts w:ascii="Times New Roman" w:hAnsi="Times New Roman" w:cs="Times New Roman"/>
          <w:sz w:val="24"/>
          <w:szCs w:val="24"/>
        </w:rPr>
        <w:t xml:space="preserve"> выстроить свою образовательную траекторию с учетом выбранного направления дальнейшего профессионального совершенствования. </w:t>
      </w:r>
    </w:p>
    <w:p w:rsidR="00A05D82" w:rsidRDefault="00A05D82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попав один раз на проект ребенок сможет </w:t>
      </w:r>
      <w:r w:rsidR="00510DC2">
        <w:rPr>
          <w:rFonts w:ascii="Times New Roman" w:hAnsi="Times New Roman" w:cs="Times New Roman"/>
          <w:sz w:val="24"/>
          <w:szCs w:val="24"/>
        </w:rPr>
        <w:t xml:space="preserve">получить полный объем информации по профессиональной ориентации. </w:t>
      </w:r>
    </w:p>
    <w:p w:rsidR="00DD1D59" w:rsidRDefault="00AC423C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DD1D59">
        <w:rPr>
          <w:rFonts w:ascii="Times New Roman" w:hAnsi="Times New Roman" w:cs="Times New Roman"/>
          <w:sz w:val="24"/>
          <w:szCs w:val="24"/>
        </w:rPr>
        <w:t>:</w:t>
      </w:r>
    </w:p>
    <w:p w:rsidR="00A05D82" w:rsidRDefault="00DD1D59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C423C">
        <w:rPr>
          <w:rFonts w:ascii="Times New Roman" w:hAnsi="Times New Roman" w:cs="Times New Roman"/>
          <w:sz w:val="24"/>
          <w:szCs w:val="24"/>
        </w:rPr>
        <w:t>дминистрации образовательных организаций ознакомить учителей, классных руководителей и родителей с информацие</w:t>
      </w:r>
      <w:r>
        <w:rPr>
          <w:rFonts w:ascii="Times New Roman" w:hAnsi="Times New Roman" w:cs="Times New Roman"/>
          <w:sz w:val="24"/>
          <w:szCs w:val="24"/>
        </w:rPr>
        <w:t>й по проекту «Билет в будущее»;</w:t>
      </w:r>
    </w:p>
    <w:p w:rsidR="00AC423C" w:rsidRDefault="00DD1D59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23C">
        <w:rPr>
          <w:rFonts w:ascii="Times New Roman" w:hAnsi="Times New Roman" w:cs="Times New Roman"/>
          <w:sz w:val="24"/>
          <w:szCs w:val="24"/>
        </w:rPr>
        <w:t xml:space="preserve">посодействовать в регистрации школьников на портале Билет в будущее: </w:t>
      </w:r>
      <w:hyperlink r:id="rId5" w:history="1">
        <w:proofErr w:type="gramStart"/>
        <w:r w:rsidR="00AC423C" w:rsidRPr="001E52B8">
          <w:rPr>
            <w:rStyle w:val="a3"/>
            <w:rFonts w:ascii="Times New Roman" w:hAnsi="Times New Roman" w:cs="Times New Roman"/>
            <w:sz w:val="24"/>
            <w:szCs w:val="24"/>
          </w:rPr>
          <w:t>http://bilet-help.worldskills.ru/</w:t>
        </w:r>
      </w:hyperlink>
      <w:r w:rsidR="00AC423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AC423C">
        <w:rPr>
          <w:rFonts w:ascii="Times New Roman" w:hAnsi="Times New Roman" w:cs="Times New Roman"/>
          <w:sz w:val="24"/>
          <w:szCs w:val="24"/>
        </w:rPr>
        <w:t xml:space="preserve"> записи школьников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5B7149" w:rsidRDefault="00DD1D59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информацию о проекте «Билет в будущее» на электронных ресурсах и группах в социальных сетях образовательной организации, так же в родительских чатах мессенджеров</w:t>
      </w:r>
      <w:r w:rsidR="000B1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этого связаться с куратором проекта, специалистом ИРО ПК Саранчой Григорием Александровичем: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1D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36612">
          <w:rPr>
            <w:rStyle w:val="a3"/>
            <w:rFonts w:ascii="Times New Roman" w:hAnsi="Times New Roman" w:cs="Times New Roman"/>
            <w:sz w:val="24"/>
            <w:szCs w:val="24"/>
          </w:rPr>
          <w:t>bilet@iro.perm.ru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телефон: +7 922 35 43 224, для консультаций, </w:t>
      </w:r>
      <w:r w:rsidR="000B1F87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ссылок на баннеры и фирменный стиль проекта. </w:t>
      </w:r>
    </w:p>
    <w:p w:rsidR="00DD1D59" w:rsidRDefault="00DD1D59" w:rsidP="00DD1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49" w:rsidRDefault="00022514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Приложение. </w:t>
      </w:r>
      <w:bookmarkStart w:id="0" w:name="_GoBack"/>
      <w:bookmarkEnd w:id="0"/>
    </w:p>
    <w:p w:rsidR="005B7149" w:rsidRDefault="005B7149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  <w:r w:rsidR="00AC423C">
        <w:rPr>
          <w:rFonts w:ascii="Times New Roman" w:hAnsi="Times New Roman" w:cs="Times New Roman"/>
          <w:sz w:val="24"/>
          <w:szCs w:val="24"/>
        </w:rPr>
        <w:t xml:space="preserve">лгоритм регистрации на портале «Билет в будущее» </w:t>
      </w:r>
      <w:hyperlink r:id="rId7" w:history="1">
        <w:r w:rsidR="00AC423C" w:rsidRPr="001E52B8">
          <w:rPr>
            <w:rStyle w:val="a3"/>
            <w:rFonts w:ascii="Times New Roman" w:hAnsi="Times New Roman" w:cs="Times New Roman"/>
            <w:sz w:val="24"/>
            <w:szCs w:val="24"/>
          </w:rPr>
          <w:t>http://bilet-help.worldskills.ru/</w:t>
        </w:r>
      </w:hyperlink>
      <w:r w:rsidR="00AC4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3C" w:rsidRPr="00AC423C" w:rsidRDefault="005B7149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AC423C">
        <w:rPr>
          <w:rFonts w:ascii="Times New Roman" w:hAnsi="Times New Roman" w:cs="Times New Roman"/>
          <w:sz w:val="24"/>
          <w:szCs w:val="24"/>
        </w:rPr>
        <w:t xml:space="preserve">писок </w:t>
      </w:r>
      <w:proofErr w:type="spellStart"/>
      <w:r w:rsidR="00AC423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C423C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на площадках проекта в </w:t>
      </w:r>
      <w:r w:rsidR="00AC423C">
        <w:rPr>
          <w:rFonts w:ascii="Times New Roman" w:hAnsi="Times New Roman" w:cs="Times New Roman"/>
          <w:sz w:val="24"/>
          <w:szCs w:val="24"/>
        </w:rPr>
        <w:t>Пермско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C423C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4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23C" w:rsidRDefault="00AC423C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D82" w:rsidRDefault="00A05D82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23C" w:rsidRPr="00AC423C" w:rsidRDefault="00AC423C" w:rsidP="00A05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C423C" w:rsidRPr="00AC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7"/>
    <w:rsid w:val="00022514"/>
    <w:rsid w:val="000B1F87"/>
    <w:rsid w:val="00510DC2"/>
    <w:rsid w:val="005B7149"/>
    <w:rsid w:val="00640BE7"/>
    <w:rsid w:val="00A05D82"/>
    <w:rsid w:val="00AC423C"/>
    <w:rsid w:val="00BA2867"/>
    <w:rsid w:val="00D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8BB9-50E8-444E-A382-A549935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4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let-help.worldskil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et@iro.perm.ru" TargetMode="External"/><Relationship Id="rId5" Type="http://schemas.openxmlformats.org/officeDocument/2006/relationships/hyperlink" Target="http://bilet-help.worldskills.ru/" TargetMode="External"/><Relationship Id="rId4" Type="http://schemas.openxmlformats.org/officeDocument/2006/relationships/hyperlink" Target="http://bilet-help.worldskill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Александрович Саранча</dc:creator>
  <cp:keywords/>
  <dc:description/>
  <cp:lastModifiedBy>Григорий Александрович Саранча</cp:lastModifiedBy>
  <cp:revision>5</cp:revision>
  <dcterms:created xsi:type="dcterms:W3CDTF">2020-09-14T06:46:00Z</dcterms:created>
  <dcterms:modified xsi:type="dcterms:W3CDTF">2020-09-14T09:01:00Z</dcterms:modified>
</cp:coreProperties>
</file>