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7" w:rsidRDefault="00EF30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65pt;height:538.65pt">
            <v:imagedata r:id="rId8" o:title="004"/>
          </v:shape>
        </w:pic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546AE" w:rsidRPr="007C59D2" w:rsidRDefault="00E546AE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C1" w:rsidRPr="007C59D2" w:rsidRDefault="00114CC1" w:rsidP="007C59D2">
      <w:pPr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Обществознание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умений жить в современном поликультурном глобализирующемся</w:t>
      </w:r>
      <w:bookmarkStart w:id="0" w:name="_GoBack"/>
      <w:bookmarkEnd w:id="0"/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мире. Поэтому данный факультативный курс предназначен для углубления и расширения знаний о человеке и обществе, получаемых учащимися в процессе изучения обществознания.</w:t>
      </w:r>
    </w:p>
    <w:p w:rsidR="00114CC1" w:rsidRPr="007C59D2" w:rsidRDefault="00114CC1" w:rsidP="007C59D2">
      <w:pPr>
        <w:spacing w:after="153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Курс рассчитан на 34 занятия, включает в себя коллективные, групповые, индивидуальные, творческие формы работы.</w:t>
      </w:r>
    </w:p>
    <w:p w:rsidR="00114CC1" w:rsidRPr="007C59D2" w:rsidRDefault="00114CC1" w:rsidP="00114CC1">
      <w:pPr>
        <w:jc w:val="both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Цели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выявление принципиального подхода к пониманию глобальных проблем человечества, способов и перспектив их решения;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формирование мышления, осмысленной коммуникации, коллективной мыследеятельности.</w:t>
      </w:r>
    </w:p>
    <w:p w:rsidR="00114CC1" w:rsidRPr="007C59D2" w:rsidRDefault="00114CC1" w:rsidP="00114CC1">
      <w:pPr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Задачи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освоение учащимися ряда базовых умений (речевых, логических, рефлексивных, психотехнических, коммуникативных) и типов деятельности (познавательной, исследовательской, творческой);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введение учащихся в мир этической культуры (духовных ценностей, проблем и традиций), в мир искусства;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у обучающихся </w:t>
      </w:r>
      <w:r w:rsidRPr="007C59D2">
        <w:rPr>
          <w:rFonts w:ascii="Times New Roman" w:hAnsi="Times New Roman"/>
          <w:b/>
          <w:sz w:val="28"/>
          <w:szCs w:val="28"/>
        </w:rPr>
        <w:t>понимания</w:t>
      </w:r>
      <w:r w:rsidRPr="007C59D2">
        <w:rPr>
          <w:rFonts w:ascii="Times New Roman" w:hAnsi="Times New Roman"/>
          <w:sz w:val="28"/>
          <w:szCs w:val="28"/>
        </w:rPr>
        <w:t xml:space="preserve"> полученной информации в соответствии с собственным личным опытом, выработка способности самостоятельно ориентироваться в окружающем мире.</w:t>
      </w:r>
    </w:p>
    <w:p w:rsidR="00114CC1" w:rsidRDefault="00114CC1" w:rsidP="007C59D2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Программа данного курса носит проблемный и теоретический характер.</w:t>
      </w:r>
    </w:p>
    <w:p w:rsidR="00842206" w:rsidRPr="007C59D2" w:rsidRDefault="00842206" w:rsidP="007C59D2">
      <w:pPr>
        <w:spacing w:after="0"/>
        <w:rPr>
          <w:rFonts w:ascii="Times New Roman" w:hAnsi="Times New Roman"/>
          <w:sz w:val="28"/>
          <w:szCs w:val="28"/>
        </w:rPr>
      </w:pP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Личностные и метапредметные результаты освоения курса «</w:t>
      </w:r>
      <w:r w:rsidR="00F30BC7">
        <w:rPr>
          <w:rFonts w:ascii="Times New Roman" w:hAnsi="Times New Roman"/>
          <w:b/>
          <w:sz w:val="28"/>
          <w:szCs w:val="28"/>
        </w:rPr>
        <w:t>Человек –мир - общество</w:t>
      </w:r>
      <w:r w:rsidRPr="007C59D2">
        <w:rPr>
          <w:rFonts w:ascii="Times New Roman" w:hAnsi="Times New Roman"/>
          <w:b/>
          <w:sz w:val="28"/>
          <w:szCs w:val="28"/>
        </w:rPr>
        <w:t>»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У обучающегося будут сформированы: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проявление гражданской позиции как сознательного, активного и ответственного члена российского общества, уважающего закон и порядок, осознающего и принимающего свою ответственность за благосостояние общества;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практики; готовность и способность к образованию и самообразованию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уважение к своему народу, чувства ответственности перед Родиной, толерантное сознание и поведение личности в поликультурном мире;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– навыки сотрудничества со сверстниками, взрослыми в образовательной, общественно-полезной, учебно-исследовательской, проектной и других видах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для формирования: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–мировоззрения,  осознающего  и  принимающего  свою  ответственность  за благосостояние общества, обладающего чувством собственного достоинства: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предпосылок  для  готовности  самостоятельно  оценить  успешность  своей деятельности на основе заданных критериев;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готовности и способности к образованию; в том числе самообразованию,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сознательного отношения к непрерывному образованию как условию успешной профессиональной и общественной деятельности.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-анализировать и классифицировать социальную информацию, представленную  в различных знаковых системах (текст, схема, таблица, диаграмма),переводить ее из одной знаковой системы в другую.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-принять учебную задачу по теме, соответствующей этапу обучения;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-характеризовать с научных позиций основные социальные объекты (факты, явления, процессы, институты);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-осуществлять действия с учетом выделенных учителем ориентиров действия;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-оценивать совместно с учителем результата своих действий, внесение соответствующих коррективов;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-первоначальное умение о раскрывать на примерах важнейшие теоретические положения и понятия социально-экономических гуманитарных наук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вносить необходимые коррективы в исполнение действия на основе его оценки и учета характера сделанных ошибок;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отбирать адекватные средства достижения цели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на основе результатов решения практических задач делать теоретические выводы о изучаемых  сферах  общественной  жизни  в  сотрудничестве  с  учителем  и одноклассниками;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-выбирать и находить нужную информацию в учебниках, энциклопедиях, интернете,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-пользоваться  дополнительным  учебным  вспомогательным  материалом  и  уметь анализировать и выбирать только нужную информацию,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-осуществлять индивидуальные и групповые учебные исследования по социальной проблематике,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использовать ранее изученный материал для решения познавательных задач.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осуществлять поиск нужного материала в дополнительных источниках литературы или медиаресурсах, рекомендуемых учителем;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-понимать заданный вопрос, в соответствии с ним на основе анализа и сравнения;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-группировать материал по заданному вопросу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-Высказывать собственную точку зрения и допускать существование различных точек зрения,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учитывать разные мнения, использовать приобретенные знания и умения в практической деятельности и повседневной жизни для эффективного выполнения типичных социальных ролей,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стремиться к координации,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-формулировать  собственное  мнение  и  позицию,  ориентировки  в  актуальных общественных событиях и процессах, выработки собственной гражданской позиции участвовать в дискуссиях по актуальным социальным проблемам,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задавать вопросы по существу,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строить сообщение в соответствии с учебной задачей;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договариваться, приходить к общему решению (при работе в паре, группе);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адекватно  использовать  средства  устной  речи  для  решения  различных коммуникативных задач.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Формы организации внеурочной деятельности. </w:t>
      </w:r>
      <w:r w:rsidRPr="00842206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учащихся в группах, парах, индивидуальная работа. Занятия проводятся 1 раз в неделю в учебном кабинете.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Методы контроля:</w:t>
      </w:r>
      <w:r w:rsidRPr="00842206">
        <w:rPr>
          <w:rFonts w:ascii="Times New Roman" w:hAnsi="Times New Roman"/>
          <w:sz w:val="28"/>
          <w:szCs w:val="28"/>
        </w:rPr>
        <w:t xml:space="preserve"> консультация, доклад, защита проектных работ, презентация, участие в конкурсах исследовательских работ.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Технологии, методики: </w:t>
      </w:r>
      <w:r w:rsidRPr="00842206">
        <w:rPr>
          <w:rFonts w:ascii="Times New Roman" w:hAnsi="Times New Roman"/>
          <w:sz w:val="28"/>
          <w:szCs w:val="28"/>
        </w:rPr>
        <w:t>уровневая дифференциация; проблемное обучение; моделирующая деятельность; поисковая деятельность; информационно-коммуникационные технологии; здоровьесберегающие технологии; исследовательская деятельность.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Метапредметные результаты на занятиях:</w:t>
      </w:r>
    </w:p>
    <w:p w:rsidR="007C59D2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sz w:val="28"/>
          <w:szCs w:val="28"/>
        </w:rPr>
        <w:t xml:space="preserve">Владение навыками познавательной деятельности; способность и готовность к самостоятельному поиску методов решения практических задач, применение различных методов познания; умение ориентироваться в экономических событиях, оценивать их </w:t>
      </w:r>
      <w:r w:rsidRPr="00842206">
        <w:rPr>
          <w:rFonts w:ascii="Times New Roman" w:hAnsi="Times New Roman"/>
          <w:sz w:val="28"/>
          <w:szCs w:val="28"/>
        </w:rPr>
        <w:lastRenderedPageBreak/>
        <w:t>последствия; владение языковыми средствами – умение ясно, логично и точно излагать свою точку зрения;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владение навыками познавательной, учебно-исследовательской и проектной деятельности, навыками разрешения проблем.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6160" w:type="dxa"/>
        <w:tblLook w:val="04A0"/>
      </w:tblPr>
      <w:tblGrid>
        <w:gridCol w:w="3119"/>
        <w:gridCol w:w="5954"/>
        <w:gridCol w:w="7087"/>
      </w:tblGrid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Первый  уровень результатов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Третий  уровень результатов</w:t>
            </w:r>
          </w:p>
        </w:tc>
      </w:tr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риобретение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обучающимися новых знаний, опыта решения обществоведческих задач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по различным направлениям. Результат выражается в понимании учащимися сути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объектов, институтов, умении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разрешить проблему.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характеризовать 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социальные объекты, выделяя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их существенные признаки,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закономерности развития;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анализировать актуальную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информацию о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объектах, выявляя их общие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черты и различия;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устанавливать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между существенными чертами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 признаками изученных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явлений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обществоведческими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 xml:space="preserve">терминами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онятиями;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объяснять: причинно-следственные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функциональные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изученных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объектов (включая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заимодействия человека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общества, важнейших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институтов,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общества и природной среды,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 и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взаимосвязи подсистем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элементов общества);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получение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школьниками самостоятельного социального опыта;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успешного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типичных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ролей; сознательного взаимодействия с различными социальными институтами;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собственной познавательной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критического восприятия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информации, получаемой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 межличностном общении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 в массовой коммуникации;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осуществления самостоятельного поиска, анализа и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собранной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Итоги  реализации программы  могут  быть представлены 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презентации  проектов,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исследовательские 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участие  в  конкурсах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олимпиадах  по  разным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направлениям,  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конференции,  фестивали,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чемпионаты и пр.</w:t>
            </w:r>
          </w:p>
        </w:tc>
      </w:tr>
    </w:tbl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F30BC7" w:rsidRPr="00F30BC7" w:rsidRDefault="00F30BC7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5984" w:type="dxa"/>
        <w:tblLook w:val="04A0"/>
      </w:tblPr>
      <w:tblGrid>
        <w:gridCol w:w="959"/>
        <w:gridCol w:w="13312"/>
        <w:gridCol w:w="1713"/>
      </w:tblGrid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занятия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Из истории возникновения права,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Обновляема я Россия.</w:t>
            </w:r>
          </w:p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На пути к конституционному строю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</w:t>
            </w:r>
            <w:r w:rsidR="00F30BC7" w:rsidRPr="00F30BC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основы правового положения граждан России.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Механизм правового регулирования общественных отношений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Социальные катаклизмы 20 века и нарушение естественных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исторической ретроспективе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Развитие демократических институтов, традиций, парламентских форм правления в европейских государствах и их значение для реализации прав и свобод граждан в 19 – начале 20 вв.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Проблема прав человека в Российской империи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Естественные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документах международного права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Защита международным правом детства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Правовой нигилизм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Пути и средства формирования политической и правовой культуры в современных условиях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Место и роль семьи, школы, самообразования, межличностных контактов в политической и правовой социализации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Особенности молодёжной, подростковой политической и правовой субкультур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преступления против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Понятие механизма реализации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Современное состояние феминистского движения в мире, в России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Легко ли быть ребёнком? Защита гражданином своих прав и свобод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Формирование  ключевых  компетенций  в правовом образовании обучающихся – одна из главных задач школы, государства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Мы – граждане России!»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842206" w:rsidRPr="00F30BC7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Учебно – методическое обеспечение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Обществознание: глобальный мир в 21 веке:10-11 классы: кн. для учителя\ Л.В. Поляков, В.В. Фёдоров, К.В. Симонов\; под ред. Л.В. Полякова.- М., 20</w:t>
      </w:r>
      <w:r w:rsidR="00F42595">
        <w:rPr>
          <w:rFonts w:ascii="Times New Roman" w:hAnsi="Times New Roman"/>
          <w:sz w:val="28"/>
          <w:szCs w:val="28"/>
        </w:rPr>
        <w:t>20</w:t>
      </w:r>
      <w:r w:rsidRPr="00F30BC7">
        <w:rPr>
          <w:rFonts w:ascii="Times New Roman" w:hAnsi="Times New Roman"/>
          <w:sz w:val="28"/>
          <w:szCs w:val="28"/>
        </w:rPr>
        <w:t>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Паршев А. Почему Россия не Америка. Книга для тех, кто остаётся здесь\А. Паршев. М., 20</w:t>
      </w:r>
      <w:r w:rsidR="00F42595">
        <w:rPr>
          <w:rFonts w:ascii="Times New Roman" w:hAnsi="Times New Roman"/>
          <w:sz w:val="28"/>
          <w:szCs w:val="28"/>
        </w:rPr>
        <w:t>18</w:t>
      </w:r>
      <w:r w:rsidRPr="00F30BC7">
        <w:rPr>
          <w:rFonts w:ascii="Times New Roman" w:hAnsi="Times New Roman"/>
          <w:sz w:val="28"/>
          <w:szCs w:val="28"/>
        </w:rPr>
        <w:t>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Сурков В.Ю. Основные тенденции и перспективы развития современной России\ В.Ю. Сурков. – М., 20</w:t>
      </w:r>
      <w:r w:rsidR="00F42595">
        <w:rPr>
          <w:rFonts w:ascii="Times New Roman" w:hAnsi="Times New Roman"/>
          <w:sz w:val="28"/>
          <w:szCs w:val="28"/>
        </w:rPr>
        <w:t>21</w:t>
      </w:r>
      <w:r w:rsidRPr="00F30BC7">
        <w:rPr>
          <w:rFonts w:ascii="Times New Roman" w:hAnsi="Times New Roman"/>
          <w:sz w:val="28"/>
          <w:szCs w:val="28"/>
        </w:rPr>
        <w:t>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Тойнби А. Постижение истории\ А. Тойнби. – М., 2006.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Волошина О.И., Логунов А.П., Шатилов А.Б., Юдельсон А.В. Программа элективного курса «Человек – общество – мир». – М., 20</w:t>
      </w:r>
      <w:r w:rsidR="00F42595">
        <w:rPr>
          <w:rFonts w:ascii="Times New Roman" w:hAnsi="Times New Roman"/>
          <w:sz w:val="28"/>
          <w:szCs w:val="28"/>
        </w:rPr>
        <w:t>21</w:t>
      </w:r>
      <w:r w:rsidRPr="00F30BC7">
        <w:rPr>
          <w:rFonts w:ascii="Times New Roman" w:hAnsi="Times New Roman"/>
          <w:sz w:val="28"/>
          <w:szCs w:val="28"/>
        </w:rPr>
        <w:t>.</w:t>
      </w:r>
    </w:p>
    <w:p w:rsidR="00842206" w:rsidRPr="00F30BC7" w:rsidRDefault="00842206" w:rsidP="008422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Материально – техническое и информационное обеспечение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Медиа – ресурсы: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-«Обществознание. Практикум». – М., 20</w:t>
      </w:r>
      <w:r w:rsidR="00F42595">
        <w:rPr>
          <w:rFonts w:ascii="Times New Roman" w:hAnsi="Times New Roman"/>
          <w:sz w:val="28"/>
          <w:szCs w:val="28"/>
        </w:rPr>
        <w:t>22</w:t>
      </w:r>
      <w:r w:rsidRPr="00F30BC7">
        <w:rPr>
          <w:rFonts w:ascii="Times New Roman" w:hAnsi="Times New Roman"/>
          <w:sz w:val="28"/>
          <w:szCs w:val="28"/>
        </w:rPr>
        <w:t>.</w:t>
      </w:r>
    </w:p>
    <w:p w:rsidR="00842206" w:rsidRPr="00F30BC7" w:rsidRDefault="00842206" w:rsidP="00842206">
      <w:pPr>
        <w:rPr>
          <w:rFonts w:ascii="Times New Roman" w:hAnsi="Times New Roman"/>
          <w:i/>
          <w:sz w:val="28"/>
          <w:szCs w:val="28"/>
        </w:rPr>
      </w:pPr>
      <w:r w:rsidRPr="00F30BC7">
        <w:rPr>
          <w:rFonts w:ascii="Times New Roman" w:hAnsi="Times New Roman"/>
          <w:i/>
          <w:sz w:val="28"/>
          <w:szCs w:val="28"/>
        </w:rPr>
        <w:t>Интернет – ресурсы:</w:t>
      </w:r>
    </w:p>
    <w:p w:rsidR="00842206" w:rsidRPr="00F30BC7" w:rsidRDefault="00842206" w:rsidP="00842206">
      <w:pPr>
        <w:jc w:val="both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</w:t>
      </w:r>
      <w:hyperlink r:id="rId9" w:history="1">
        <w:r w:rsidRPr="00F30BC7">
          <w:rPr>
            <w:rStyle w:val="a3"/>
            <w:rFonts w:ascii="Times New Roman" w:hAnsi="Times New Roman"/>
            <w:sz w:val="28"/>
            <w:szCs w:val="28"/>
          </w:rPr>
          <w:t>www.c-mentor.ru/cm_games_social.shtml</w:t>
        </w:r>
      </w:hyperlink>
    </w:p>
    <w:p w:rsidR="002C4DFF" w:rsidRPr="007C59D2" w:rsidRDefault="00842206" w:rsidP="00F30B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- </w:t>
      </w:r>
      <w:hyperlink r:id="rId10" w:tgtFrame="_blank" w:history="1">
        <w:r w:rsidRPr="00F30BC7">
          <w:rPr>
            <w:rStyle w:val="a3"/>
            <w:rFonts w:ascii="Times New Roman" w:hAnsi="Times New Roman"/>
            <w:sz w:val="28"/>
            <w:szCs w:val="28"/>
          </w:rPr>
          <w:t>http://danur-w.narod.ru/</w:t>
        </w:r>
      </w:hyperlink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A6" w:rsidRDefault="00F254A6" w:rsidP="00E002BA">
      <w:pPr>
        <w:spacing w:after="0" w:line="240" w:lineRule="auto"/>
      </w:pPr>
      <w:r>
        <w:separator/>
      </w:r>
    </w:p>
  </w:endnote>
  <w:endnote w:type="continuationSeparator" w:id="1">
    <w:p w:rsidR="00F254A6" w:rsidRDefault="00F254A6" w:rsidP="00E0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A6" w:rsidRDefault="00F254A6" w:rsidP="00E002BA">
      <w:pPr>
        <w:spacing w:after="0" w:line="240" w:lineRule="auto"/>
      </w:pPr>
      <w:r>
        <w:separator/>
      </w:r>
    </w:p>
  </w:footnote>
  <w:footnote w:type="continuationSeparator" w:id="1">
    <w:p w:rsidR="00F254A6" w:rsidRDefault="00F254A6" w:rsidP="00E0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0395"/>
    <w:rsid w:val="00061927"/>
    <w:rsid w:val="000B735E"/>
    <w:rsid w:val="000F427E"/>
    <w:rsid w:val="00114CC1"/>
    <w:rsid w:val="00146727"/>
    <w:rsid w:val="001637ED"/>
    <w:rsid w:val="00166959"/>
    <w:rsid w:val="001E0F51"/>
    <w:rsid w:val="001E282B"/>
    <w:rsid w:val="001F3DF8"/>
    <w:rsid w:val="001F430D"/>
    <w:rsid w:val="001F7BB9"/>
    <w:rsid w:val="0024455D"/>
    <w:rsid w:val="00264617"/>
    <w:rsid w:val="002C4DFF"/>
    <w:rsid w:val="002E7321"/>
    <w:rsid w:val="00311968"/>
    <w:rsid w:val="00346FA0"/>
    <w:rsid w:val="00367301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70F30"/>
    <w:rsid w:val="007C59D2"/>
    <w:rsid w:val="007E69B1"/>
    <w:rsid w:val="007F66A2"/>
    <w:rsid w:val="00842206"/>
    <w:rsid w:val="00986C56"/>
    <w:rsid w:val="00A16371"/>
    <w:rsid w:val="00A30E66"/>
    <w:rsid w:val="00A55C24"/>
    <w:rsid w:val="00A63D32"/>
    <w:rsid w:val="00A67409"/>
    <w:rsid w:val="00AB4746"/>
    <w:rsid w:val="00AD0996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002BA"/>
    <w:rsid w:val="00E20005"/>
    <w:rsid w:val="00E20364"/>
    <w:rsid w:val="00E546AE"/>
    <w:rsid w:val="00EF3017"/>
    <w:rsid w:val="00F254A6"/>
    <w:rsid w:val="00F269DC"/>
    <w:rsid w:val="00F30BC7"/>
    <w:rsid w:val="00F4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modules.php?page_id=6&amp;name=Web_Links&amp;op=modload&amp;l_op=visit&amp;lid=41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mentor.ru/cm_games_socia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7C5-2B1D-49D1-85F1-B7DF0D9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2019-06-25T07:23:00Z</cp:lastPrinted>
  <dcterms:created xsi:type="dcterms:W3CDTF">2014-09-16T14:00:00Z</dcterms:created>
  <dcterms:modified xsi:type="dcterms:W3CDTF">2022-10-07T10:44:00Z</dcterms:modified>
</cp:coreProperties>
</file>