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E6" w:rsidRDefault="008E61E6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6438900" cy="4143375"/>
            <wp:effectExtent l="19050" t="0" r="0" b="0"/>
            <wp:docPr id="1" name="Рисунок 1" descr="C:\Users\USER\Desktop\раб программы по предметам\русск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программы по предметам\русск 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E24518" w:rsidRPr="00535BCE" w:rsidRDefault="00E24518" w:rsidP="00E24518">
      <w:pPr>
        <w:jc w:val="center"/>
        <w:rPr>
          <w:b/>
        </w:rPr>
      </w:pPr>
      <w:r w:rsidRPr="00535BCE">
        <w:rPr>
          <w:b/>
        </w:rPr>
        <w:lastRenderedPageBreak/>
        <w:t>Пояснительная записка</w:t>
      </w:r>
    </w:p>
    <w:p w:rsidR="00E24518" w:rsidRPr="00535BCE" w:rsidRDefault="00E24518" w:rsidP="00D0425E">
      <w:pPr>
        <w:pStyle w:val="FR2"/>
        <w:ind w:firstLine="567"/>
        <w:jc w:val="both"/>
        <w:rPr>
          <w:b w:val="0"/>
          <w:sz w:val="24"/>
          <w:szCs w:val="24"/>
        </w:rPr>
      </w:pPr>
      <w:proofErr w:type="gramStart"/>
      <w:r w:rsidRPr="00535BCE">
        <w:rPr>
          <w:b w:val="0"/>
          <w:sz w:val="24"/>
          <w:szCs w:val="24"/>
        </w:rPr>
        <w:t>Данная рабочая программа по русскому языку для 11 класса создана на основе федерального компонента государственного стандарта среднего (полного) общего образования  и программы по русскому языку для 10-11 классов общеобразовательных учреждений (авторы-составители:</w:t>
      </w:r>
      <w:proofErr w:type="gramEnd"/>
      <w:r w:rsidRPr="00535BCE">
        <w:rPr>
          <w:b w:val="0"/>
          <w:sz w:val="24"/>
          <w:szCs w:val="24"/>
        </w:rPr>
        <w:t xml:space="preserve"> </w:t>
      </w:r>
      <w:proofErr w:type="gramStart"/>
      <w:r w:rsidRPr="00535BCE">
        <w:rPr>
          <w:b w:val="0"/>
          <w:sz w:val="24"/>
          <w:szCs w:val="24"/>
        </w:rPr>
        <w:t>А.И. Власенков, Л.М. Рыбченкова ,2013)</w:t>
      </w:r>
      <w:proofErr w:type="gramEnd"/>
    </w:p>
    <w:p w:rsidR="00E24518" w:rsidRPr="00535BCE" w:rsidRDefault="00E24518" w:rsidP="00D0425E">
      <w:pPr>
        <w:numPr>
          <w:ilvl w:val="0"/>
          <w:numId w:val="4"/>
        </w:numPr>
        <w:jc w:val="both"/>
      </w:pPr>
      <w:r w:rsidRPr="00535BCE">
        <w:t>Учебник: Власенков А.И., Рыбченкова Л.М. Русский язык. Грамматика. Текст. Стили речи. Учебник для 10-11 классов общеобразовательных учреждений. – М.: Просвещение, 2014г.</w:t>
      </w:r>
    </w:p>
    <w:p w:rsidR="00E24518" w:rsidRPr="00535BCE" w:rsidRDefault="00E24518" w:rsidP="00D0425E">
      <w:pPr>
        <w:numPr>
          <w:ilvl w:val="0"/>
          <w:numId w:val="4"/>
        </w:numPr>
        <w:jc w:val="both"/>
      </w:pPr>
      <w:r w:rsidRPr="00535BCE">
        <w:t xml:space="preserve">Пособие для занятий по русскому языку в старших </w:t>
      </w:r>
      <w:proofErr w:type="spellStart"/>
      <w:r w:rsidRPr="00535BCE">
        <w:t>классах</w:t>
      </w:r>
      <w:proofErr w:type="gramStart"/>
      <w:r w:rsidRPr="00535BCE">
        <w:t>.В</w:t>
      </w:r>
      <w:proofErr w:type="gramEnd"/>
      <w:r w:rsidRPr="00535BCE">
        <w:t>.Ф.Греков</w:t>
      </w:r>
      <w:proofErr w:type="spellEnd"/>
      <w:r w:rsidRPr="00535BCE">
        <w:t xml:space="preserve">, С.Е.Крючков, </w:t>
      </w:r>
      <w:proofErr w:type="spellStart"/>
      <w:r w:rsidRPr="00535BCE">
        <w:t>Л.А.Чешко</w:t>
      </w:r>
      <w:proofErr w:type="spellEnd"/>
    </w:p>
    <w:p w:rsidR="00E24518" w:rsidRPr="00535BCE" w:rsidRDefault="00535BCE" w:rsidP="00535BCE">
      <w:pPr>
        <w:ind w:left="360"/>
        <w:jc w:val="both"/>
      </w:pPr>
      <w:r w:rsidRPr="00535BCE">
        <w:t>Программа рассчитана на 102 часа (3 часа в неделю)</w:t>
      </w:r>
      <w:proofErr w:type="gramStart"/>
      <w:r w:rsidRPr="00535BCE">
        <w:t>.Д</w:t>
      </w:r>
      <w:proofErr w:type="gramEnd"/>
      <w:r w:rsidRPr="00535BCE">
        <w:t>ополнительные часы( 2ч.в неделю)   предусматриваю</w:t>
      </w:r>
      <w:r w:rsidR="00E24518" w:rsidRPr="00535BCE">
        <w:t xml:space="preserve">т  углубление, расширение и совершенствованием знаний   по синтаксису и пунктуации, так как вопросы орфоэпии, лексики, морфемики, орфографии и морфологии были изучены в 10классе.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КИМов по каждой теме, что позволит 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  </w:t>
      </w:r>
    </w:p>
    <w:p w:rsidR="00E24518" w:rsidRPr="00535BCE" w:rsidRDefault="00E24518" w:rsidP="00D0425E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ab/>
      </w:r>
    </w:p>
    <w:p w:rsidR="00E24518" w:rsidRPr="00535BCE" w:rsidRDefault="00E24518" w:rsidP="00D0425E">
      <w:pPr>
        <w:pStyle w:val="2"/>
        <w:widowControl w:val="0"/>
        <w:spacing w:line="240" w:lineRule="auto"/>
        <w:jc w:val="both"/>
      </w:pPr>
      <w:r w:rsidRPr="00535BCE">
        <w:t xml:space="preserve">Курс русского языка в </w:t>
      </w:r>
      <w:r w:rsidRPr="00535BCE">
        <w:rPr>
          <w:lang w:val="en-US"/>
        </w:rPr>
        <w:t>XI</w:t>
      </w:r>
      <w:r w:rsidRPr="00535BCE">
        <w:t xml:space="preserve"> классе направлен на достижение следующих </w:t>
      </w:r>
      <w:r w:rsidRPr="00535BCE">
        <w:rPr>
          <w:b/>
        </w:rPr>
        <w:t>целей:</w:t>
      </w:r>
    </w:p>
    <w:p w:rsidR="00E24518" w:rsidRPr="00535BCE" w:rsidRDefault="00E24518" w:rsidP="00E24518">
      <w:pPr>
        <w:widowControl w:val="0"/>
        <w:numPr>
          <w:ilvl w:val="0"/>
          <w:numId w:val="1"/>
        </w:numPr>
        <w:jc w:val="both"/>
      </w:pPr>
      <w:r w:rsidRPr="00535BCE">
        <w:rPr>
          <w:b/>
        </w:rPr>
        <w:t>воспитание</w:t>
      </w:r>
      <w:r w:rsidRPr="00535BCE"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E24518" w:rsidRPr="00535BCE" w:rsidRDefault="00E24518" w:rsidP="00E24518">
      <w:pPr>
        <w:widowControl w:val="0"/>
        <w:numPr>
          <w:ilvl w:val="0"/>
          <w:numId w:val="1"/>
        </w:numPr>
        <w:jc w:val="both"/>
      </w:pPr>
      <w:r w:rsidRPr="00535BCE">
        <w:rPr>
          <w:b/>
        </w:rPr>
        <w:t>дальнейшее развитие и совершенствование</w:t>
      </w:r>
      <w:r w:rsidRPr="00535BCE"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E24518" w:rsidRPr="00535BCE" w:rsidRDefault="00E24518" w:rsidP="00E24518">
      <w:pPr>
        <w:widowControl w:val="0"/>
        <w:numPr>
          <w:ilvl w:val="0"/>
          <w:numId w:val="1"/>
        </w:numPr>
        <w:jc w:val="both"/>
      </w:pPr>
      <w:r w:rsidRPr="00535BCE">
        <w:rPr>
          <w:b/>
        </w:rPr>
        <w:t>освоение</w:t>
      </w:r>
      <w:r w:rsidRPr="00535BCE">
        <w:t xml:space="preserve"> </w:t>
      </w:r>
      <w:r w:rsidRPr="00535BCE">
        <w:rPr>
          <w:b/>
        </w:rPr>
        <w:t>знаний</w:t>
      </w:r>
      <w:r w:rsidRPr="00535BCE"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E24518" w:rsidRPr="00535BCE" w:rsidRDefault="00E24518" w:rsidP="00E24518">
      <w:pPr>
        <w:widowControl w:val="0"/>
        <w:numPr>
          <w:ilvl w:val="0"/>
          <w:numId w:val="1"/>
        </w:numPr>
        <w:jc w:val="both"/>
      </w:pPr>
      <w:r w:rsidRPr="00535BCE">
        <w:rPr>
          <w:b/>
        </w:rPr>
        <w:t>овладение умениями</w:t>
      </w:r>
      <w:r w:rsidRPr="00535BCE"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E24518" w:rsidRPr="00535BCE" w:rsidRDefault="00E24518" w:rsidP="00E24518">
      <w:pPr>
        <w:widowControl w:val="0"/>
        <w:numPr>
          <w:ilvl w:val="0"/>
          <w:numId w:val="1"/>
        </w:numPr>
        <w:jc w:val="both"/>
      </w:pPr>
      <w:r w:rsidRPr="00535BCE">
        <w:rPr>
          <w:b/>
        </w:rPr>
        <w:t>применение</w:t>
      </w:r>
      <w:r w:rsidRPr="00535BCE"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E24518" w:rsidRPr="00535BCE" w:rsidRDefault="00E24518" w:rsidP="00E24518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 xml:space="preserve">В соответствии с целями преподавания русского языка основные </w:t>
      </w:r>
      <w:r w:rsidRPr="00535BCE">
        <w:rPr>
          <w:sz w:val="24"/>
          <w:szCs w:val="24"/>
        </w:rPr>
        <w:t>задачи</w:t>
      </w:r>
      <w:r w:rsidRPr="00535BCE">
        <w:rPr>
          <w:b w:val="0"/>
          <w:sz w:val="24"/>
          <w:szCs w:val="24"/>
        </w:rPr>
        <w:t xml:space="preserve"> курса русского языка в 11 классе по данной программе сводятся к следующему:</w:t>
      </w:r>
    </w:p>
    <w:p w:rsidR="00E24518" w:rsidRPr="00535BCE" w:rsidRDefault="00E24518" w:rsidP="00E24518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E24518" w:rsidRPr="00535BCE" w:rsidRDefault="00E24518" w:rsidP="00E24518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E24518" w:rsidRPr="00535BCE" w:rsidRDefault="00E24518" w:rsidP="00E24518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>-совершенствовать орфографическую и пунктуационную грамотность учащихся;</w:t>
      </w:r>
    </w:p>
    <w:p w:rsidR="00E24518" w:rsidRPr="00535BCE" w:rsidRDefault="00E24518" w:rsidP="00E24518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E24518" w:rsidRPr="00535BCE" w:rsidRDefault="00E24518" w:rsidP="00E24518">
      <w:pPr>
        <w:widowControl w:val="0"/>
        <w:jc w:val="both"/>
      </w:pPr>
      <w:r w:rsidRPr="00535BCE"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</w:t>
      </w:r>
      <w:r w:rsidRPr="00535BCE">
        <w:lastRenderedPageBreak/>
        <w:t xml:space="preserve">коммуникативных задач; </w:t>
      </w:r>
    </w:p>
    <w:p w:rsidR="00E24518" w:rsidRPr="00535BCE" w:rsidRDefault="00E24518" w:rsidP="00E24518">
      <w:pPr>
        <w:pStyle w:val="FR2"/>
        <w:jc w:val="both"/>
        <w:rPr>
          <w:b w:val="0"/>
          <w:sz w:val="24"/>
          <w:szCs w:val="24"/>
        </w:rPr>
      </w:pPr>
      <w:r w:rsidRPr="00535BCE">
        <w:rPr>
          <w:b w:val="0"/>
          <w:sz w:val="24"/>
          <w:szCs w:val="24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E24518" w:rsidRPr="00535BCE" w:rsidRDefault="00E24518" w:rsidP="00E2451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>Содержание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 xml:space="preserve">Общие сведения о языке 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Язык и общество. Язык и культура. Язык и история народа. Три периода в истории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русского языка: период выделения восточных славян из общеславянского единства 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принятия христианства; период возникновения языка великорусской народности в XV—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XVII вв.; период выработки норм русского национального языка.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535BCE">
        <w:rPr>
          <w:rFonts w:eastAsia="Calibri"/>
          <w:lang w:eastAsia="en-US"/>
        </w:rPr>
        <w:t>Русский язык в современном мире: в международном общении, в межнациональном</w:t>
      </w:r>
      <w:proofErr w:type="gramEnd"/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535BCE">
        <w:rPr>
          <w:rFonts w:eastAsia="Calibri"/>
          <w:lang w:eastAsia="en-US"/>
        </w:rPr>
        <w:t>общении</w:t>
      </w:r>
      <w:proofErr w:type="gramEnd"/>
      <w:r w:rsidRPr="00535BCE">
        <w:rPr>
          <w:rFonts w:eastAsia="Calibri"/>
          <w:lang w:eastAsia="en-US"/>
        </w:rPr>
        <w:t>. Функции русского языка как учебного предмета.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Взаимосвязь языка и культуры. Взаимообогащение языков как результат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взаимодействия национальных культур. Культура речи. Основные аспекты культуры речи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(нормативный, коммуникативный, эстетический).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Активные процессы в русском языке на современном этапе. Проблемы экологии языка.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Язык и речь. Виды речевой деятельности. Виды чтения. Система языка, его единицы 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уровни. Взаимосвязи и отношения единиц разных уровней языка.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Текст. Признаки текста.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 xml:space="preserve">Фонетика. Орфоэпия. Орфография 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Обобщение, систематизация и углубление ранее приобретенных учащимися знаний 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умений по фонетике, графике, орфоэпии, орфографии. Понятия фонемы, открытого 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закрытого слога. Особенности русского словесного ударения. Логическое ударение. Роль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ударения в стихотворной речи.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Основные нормы современного литературного произношения и ударения в русском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 w:rsidRPr="00535BCE">
        <w:rPr>
          <w:rFonts w:eastAsia="Calibri"/>
          <w:lang w:eastAsia="en-US"/>
        </w:rPr>
        <w:t>языке</w:t>
      </w:r>
      <w:proofErr w:type="gramEnd"/>
      <w:r w:rsidRPr="00535BCE">
        <w:rPr>
          <w:rFonts w:eastAsia="Calibri"/>
          <w:lang w:eastAsia="en-US"/>
        </w:rPr>
        <w:t>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Фонема. Открытые и закрытые слоги. Ударение в русском языке.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Выразительные средства русской фонетики. Благозвучие речи, звукопись как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изобразительное средство.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 xml:space="preserve">Написания, подчиняющиеся </w:t>
      </w:r>
      <w:proofErr w:type="gramStart"/>
      <w:r w:rsidRPr="00535BCE">
        <w:rPr>
          <w:rFonts w:eastAsia="Calibri"/>
          <w:lang w:eastAsia="en-US"/>
        </w:rPr>
        <w:t>морфологическому</w:t>
      </w:r>
      <w:proofErr w:type="gramEnd"/>
      <w:r w:rsidRPr="00535BCE">
        <w:rPr>
          <w:rFonts w:eastAsia="Calibri"/>
          <w:lang w:eastAsia="en-US"/>
        </w:rPr>
        <w:t>, фонетическому и традиционному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принципам русской орфографии.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Фонетический разбор.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Типы речи (повествование, описание, рассуждение)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b/>
          <w:bCs/>
          <w:lang w:eastAsia="en-US"/>
        </w:rPr>
        <w:t>Лексика и фразеология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Лексическая система русского языка. Многозначность слова. Омонимы, синонимы,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антонимы. Русская лексика с точки зрения ее происхождения: исконно русские слова,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старославянизмы, заимствованные слова. Русская лексика с точки зрения сферы ее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употребления: диалектизмы, специальная лексика (профессионализмы, термины), арготизмы.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Межстилевая лексика, разговорно-бытовая и книжная. Активный и пассивный словарный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запас; архаизмы, историзмы, неологизмы. Индивидуальные новообразования, использование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их в художественной речи.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Русская фразеология. Крылатые слова, пословицы и поговорки.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 xml:space="preserve">Нормативное употребление слов и фразеологизмов в строгом соответствии </w:t>
      </w:r>
      <w:proofErr w:type="gramStart"/>
      <w:r w:rsidRPr="00535BCE">
        <w:rPr>
          <w:rFonts w:eastAsia="Calibri"/>
          <w:lang w:eastAsia="en-US"/>
        </w:rPr>
        <w:t>с</w:t>
      </w:r>
      <w:proofErr w:type="gramEnd"/>
      <w:r w:rsidRPr="00535BCE">
        <w:rPr>
          <w:rFonts w:eastAsia="Calibri"/>
          <w:lang w:eastAsia="en-US"/>
        </w:rPr>
        <w:t xml:space="preserve"> </w:t>
      </w:r>
      <w:proofErr w:type="gramStart"/>
      <w:r w:rsidRPr="00535BCE">
        <w:rPr>
          <w:rFonts w:eastAsia="Calibri"/>
          <w:lang w:eastAsia="en-US"/>
        </w:rPr>
        <w:t>их</w:t>
      </w:r>
      <w:proofErr w:type="gramEnd"/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значением и стилистическими свойствами. Лексическая и стилистическая синонимия.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Изобразительные возможности синонимов, антонимов, паронимов, омонимов.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Контекстуальные синонимы и антонимы. Градация. Антитеза.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Лексические и фразеологические словари.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Лексико-фразеологический разбор.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Абзац. Особенности построения абзаца. Микротема. Микротекст.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 xml:space="preserve">Морфемика и словообразование 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 xml:space="preserve">Обобщающее повторение ранее </w:t>
      </w:r>
      <w:proofErr w:type="gramStart"/>
      <w:r w:rsidRPr="00535BCE">
        <w:rPr>
          <w:rFonts w:eastAsia="Calibri"/>
          <w:lang w:eastAsia="en-US"/>
        </w:rPr>
        <w:t>изученного</w:t>
      </w:r>
      <w:proofErr w:type="gramEnd"/>
      <w:r w:rsidRPr="00535BCE">
        <w:rPr>
          <w:rFonts w:eastAsia="Calibri"/>
          <w:lang w:eastAsia="en-US"/>
        </w:rPr>
        <w:t>. Основные понятия морфемики 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 xml:space="preserve">словообразования. Морфемы </w:t>
      </w:r>
      <w:proofErr w:type="gramStart"/>
      <w:r w:rsidRPr="00535BCE">
        <w:rPr>
          <w:rFonts w:eastAsia="Calibri"/>
          <w:lang w:eastAsia="en-US"/>
        </w:rPr>
        <w:t>корневые</w:t>
      </w:r>
      <w:proofErr w:type="gramEnd"/>
      <w:r w:rsidRPr="00535BCE">
        <w:rPr>
          <w:rFonts w:eastAsia="Calibri"/>
          <w:lang w:eastAsia="en-US"/>
        </w:rPr>
        <w:t xml:space="preserve"> а аффиксальные. Варианты морфем. Морфемный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lastRenderedPageBreak/>
        <w:t>разбор слов. Морфологический и неморфологический способы образования слов.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Выразительные словообразовательные средства.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Словообразовательный разбор.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 xml:space="preserve">Морфология и словообразование 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Обобщающее повторение морфологии. Классификация частей речи. Критерии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выделения самостоятельных и служебных частей речи. Слова, находящиеся вне системы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частей речи. Общее грамматическое значение, грамматические формы и синтаксические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функции частей речи. Грамматическая омонимия. Нормативное употребление форм слова.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Изобразительно-выразительные возможности морфологических форм.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 xml:space="preserve">Принципы русской орфографии. Орфограмма. Тип орфограммы. Роль </w:t>
      </w:r>
      <w:proofErr w:type="gramStart"/>
      <w:r w:rsidRPr="00535BCE">
        <w:rPr>
          <w:rFonts w:eastAsia="Calibri"/>
          <w:lang w:eastAsia="en-US"/>
        </w:rPr>
        <w:t>лексического</w:t>
      </w:r>
      <w:proofErr w:type="gramEnd"/>
      <w:r w:rsidRPr="00535BCE">
        <w:rPr>
          <w:rFonts w:eastAsia="Calibri"/>
          <w:lang w:eastAsia="en-US"/>
        </w:rPr>
        <w:t xml:space="preserve"> и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грамматического разбора при написании слов различной структуры и значения.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Морфологический разбор частей речи.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Основные виды переработки текста. Сокращение текста. План. Тезисы. Выписки.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Основные виды переработки текста. Конспект, тематический конспект. Реферат. Аннотация.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 xml:space="preserve">Текст. Функциональные стили речи 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Текст, его строение, виды преобразования. Оценка текста. Рецензия.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Формы существования русского языка. Функциональные разновидности (стили) речи.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Основные функциональные стили речи современного русского литературного языка.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535BCE">
        <w:rPr>
          <w:rFonts w:eastAsia="Calibri"/>
          <w:b/>
          <w:bCs/>
          <w:lang w:eastAsia="en-US"/>
        </w:rPr>
        <w:t xml:space="preserve">Систематизация знаний и умений 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Фонетика. Графика. Орфоэпия.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Лексика и фразеология. Художественные выразительные средства.</w:t>
      </w:r>
    </w:p>
    <w:p w:rsidR="00E24518" w:rsidRPr="00535BCE" w:rsidRDefault="00E24518" w:rsidP="00E24518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35BCE">
        <w:rPr>
          <w:rFonts w:eastAsia="Calibri"/>
          <w:lang w:eastAsia="en-US"/>
        </w:rPr>
        <w:t>Словообразование и орфография.</w:t>
      </w:r>
    </w:p>
    <w:p w:rsidR="00E24518" w:rsidRPr="00535BCE" w:rsidRDefault="00E24518" w:rsidP="00E24518">
      <w:r w:rsidRPr="00535BCE">
        <w:rPr>
          <w:rFonts w:eastAsia="Calibri"/>
          <w:lang w:eastAsia="en-US"/>
        </w:rPr>
        <w:t>Морфология и орфография.</w:t>
      </w:r>
      <w:r w:rsidRPr="00535BCE">
        <w:rPr>
          <w:rFonts w:eastAsia="Calibri"/>
          <w:sz w:val="20"/>
          <w:szCs w:val="20"/>
          <w:lang w:eastAsia="en-US"/>
        </w:rPr>
        <w:t>__</w:t>
      </w:r>
    </w:p>
    <w:p w:rsidR="00E24518" w:rsidRPr="00535BCE" w:rsidRDefault="00E24518" w:rsidP="00E24518"/>
    <w:p w:rsidR="00E24518" w:rsidRPr="00535BCE" w:rsidRDefault="00E24518" w:rsidP="00E24518">
      <w:pPr>
        <w:jc w:val="center"/>
        <w:rPr>
          <w:color w:val="000000"/>
        </w:rPr>
      </w:pPr>
      <w:r w:rsidRPr="00535BCE">
        <w:rPr>
          <w:b/>
          <w:bCs/>
          <w:color w:val="000000"/>
        </w:rPr>
        <w:t>НОРМЫ И ОСНОВНЫЕ КРИТЕРИИ ОЦЕНКИ СОЧИНЕНИЯ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 xml:space="preserve">       Ниже приводится фрагмент единственного нормативного документа, определяющего критерии оценки знаний, умений и навыков учащихся, уровень владения которыми выявляется в письменных работах выпускников основной школы. </w:t>
      </w:r>
      <w:proofErr w:type="gramStart"/>
      <w:r w:rsidRPr="00535BCE">
        <w:rPr>
          <w:color w:val="000000"/>
        </w:rPr>
        <w:t>(Документ в полном виде опубликован в сборнике “Программно-методические материалы.</w:t>
      </w:r>
      <w:proofErr w:type="gramEnd"/>
      <w:r w:rsidRPr="00535BCE">
        <w:rPr>
          <w:color w:val="000000"/>
        </w:rPr>
        <w:t xml:space="preserve"> Русский язык. 5-9 классы”. — </w:t>
      </w:r>
      <w:proofErr w:type="gramStart"/>
      <w:r w:rsidRPr="00535BCE">
        <w:rPr>
          <w:color w:val="000000"/>
        </w:rPr>
        <w:t>М., 2001.)</w:t>
      </w:r>
      <w:proofErr w:type="gramEnd"/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     С помощью сочинений и изложений проверяются: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1) умение раскрывать тему;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2) умение использовать языковые средства в соответствии со стилем, темой и задачей высказывания;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3) соблюдение языковых норм и правил правописания.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    Любое сочинение и изложение оценивается двумя отметками: первая ставится за содержание и речевое оформление, вторая — за грамотность, т. 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    Содержание сочинения и изложения оценивается по следующим критериям: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соответствие работы ученика теме и основной мысли;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полнота раскрытия темы;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правильность фактического материала;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последовательность изложения.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    При оценке речевого оформления сочинений и изложений учитывается: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разнообразие словаря и грамматического строя речи;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стилевое единство и выразительность речи;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число речевых недочетов.</w:t>
      </w:r>
    </w:p>
    <w:p w:rsidR="00E24518" w:rsidRPr="00535BCE" w:rsidRDefault="00E24518" w:rsidP="00E24518">
      <w:pPr>
        <w:jc w:val="both"/>
        <w:rPr>
          <w:color w:val="000000"/>
        </w:rPr>
      </w:pPr>
      <w:r w:rsidRPr="00535BCE">
        <w:rPr>
          <w:color w:val="000000"/>
        </w:rPr>
        <w:t>    Грамотность оценивается по числу допущенных учеником ошибок — орфографических, пунктуационных и грамматических.</w:t>
      </w:r>
    </w:p>
    <w:p w:rsidR="00E24518" w:rsidRPr="00535BCE" w:rsidRDefault="00E24518" w:rsidP="00E24518">
      <w:pPr>
        <w:ind w:left="360"/>
      </w:pPr>
    </w:p>
    <w:p w:rsidR="00E24518" w:rsidRPr="00535BCE" w:rsidRDefault="00E24518" w:rsidP="00E24518">
      <w:pPr>
        <w:shd w:val="clear" w:color="auto" w:fill="FFFFFF"/>
        <w:spacing w:line="307" w:lineRule="exact"/>
        <w:ind w:left="2347"/>
        <w:rPr>
          <w:b/>
          <w:bCs/>
          <w:sz w:val="28"/>
          <w:szCs w:val="28"/>
        </w:rPr>
      </w:pPr>
    </w:p>
    <w:p w:rsidR="00E24518" w:rsidRPr="00535BCE" w:rsidRDefault="00E24518" w:rsidP="00E24518">
      <w:pPr>
        <w:shd w:val="clear" w:color="auto" w:fill="FFFFFF"/>
        <w:spacing w:line="307" w:lineRule="exact"/>
        <w:ind w:firstLine="427"/>
      </w:pPr>
      <w:r w:rsidRPr="00535BCE">
        <w:lastRenderedPageBreak/>
        <w:t>Дополнительная литература:</w:t>
      </w:r>
    </w:p>
    <w:p w:rsidR="00E24518" w:rsidRPr="00535BCE" w:rsidRDefault="00E24518" w:rsidP="00E24518">
      <w:pPr>
        <w:shd w:val="clear" w:color="auto" w:fill="FFFFFF"/>
        <w:spacing w:line="307" w:lineRule="exact"/>
      </w:pPr>
    </w:p>
    <w:p w:rsidR="00E24518" w:rsidRPr="00535BCE" w:rsidRDefault="00E24518" w:rsidP="00E24518">
      <w:pPr>
        <w:numPr>
          <w:ilvl w:val="0"/>
          <w:numId w:val="6"/>
        </w:numPr>
      </w:pPr>
      <w:r w:rsidRPr="00535BCE">
        <w:t>Власенков А.И., Рыбченкова Л.М. Методические рекомендации к учебнику «Русский язык. Грамматика. Текст. Стили речи</w:t>
      </w:r>
      <w:proofErr w:type="gramStart"/>
      <w:r w:rsidRPr="00535BCE">
        <w:t xml:space="preserve">.» </w:t>
      </w:r>
      <w:proofErr w:type="gramEnd"/>
      <w:r w:rsidRPr="00535BCE">
        <w:t>для 10-11 классов общеобразовательных учреждений. – М.: Просвещение, 2010.</w:t>
      </w:r>
    </w:p>
    <w:p w:rsidR="00E24518" w:rsidRPr="00535BCE" w:rsidRDefault="00E24518" w:rsidP="00E24518">
      <w:pPr>
        <w:numPr>
          <w:ilvl w:val="0"/>
          <w:numId w:val="6"/>
        </w:numPr>
      </w:pPr>
      <w:r w:rsidRPr="00535BCE">
        <w:t>Греков В.Ф. Пособие по русскому языку в старших классах. – М.: Просвещение, 2012.</w:t>
      </w:r>
    </w:p>
    <w:p w:rsidR="00E24518" w:rsidRPr="00535BCE" w:rsidRDefault="00E24518" w:rsidP="00E24518">
      <w:pPr>
        <w:numPr>
          <w:ilvl w:val="0"/>
          <w:numId w:val="6"/>
        </w:numPr>
      </w:pPr>
      <w:r w:rsidRPr="00535BCE">
        <w:t>Золотарева И.В., Дмитриева Л.П., Егорова Н.В. Поурочные разработки по русскому языку: 11 класс. – М.: ВАКО, 2010.</w:t>
      </w:r>
    </w:p>
    <w:p w:rsidR="00E24518" w:rsidRPr="00535BCE" w:rsidRDefault="00E24518" w:rsidP="00E24518">
      <w:pPr>
        <w:numPr>
          <w:ilvl w:val="0"/>
          <w:numId w:val="6"/>
        </w:numPr>
      </w:pPr>
      <w:r w:rsidRPr="00535BCE">
        <w:t>Розенталь Д.Э. Пособие по русскому языку в старших классах. – М.: Просвещение, 2005.</w:t>
      </w:r>
    </w:p>
    <w:p w:rsidR="00E24518" w:rsidRPr="00535BCE" w:rsidRDefault="00E24518" w:rsidP="00E24518">
      <w:pPr>
        <w:numPr>
          <w:ilvl w:val="0"/>
          <w:numId w:val="6"/>
        </w:numPr>
        <w:shd w:val="clear" w:color="auto" w:fill="FFFFFF"/>
        <w:spacing w:line="307" w:lineRule="exact"/>
      </w:pPr>
      <w:r w:rsidRPr="00535BCE"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 Дону, «Феникс», 2008г.</w:t>
      </w:r>
    </w:p>
    <w:p w:rsidR="00E24518" w:rsidRPr="00535BCE" w:rsidRDefault="00E24518" w:rsidP="00E24518">
      <w:pPr>
        <w:numPr>
          <w:ilvl w:val="0"/>
          <w:numId w:val="6"/>
        </w:numPr>
        <w:shd w:val="clear" w:color="auto" w:fill="FFFFFF"/>
        <w:spacing w:line="307" w:lineRule="exact"/>
      </w:pPr>
      <w:r w:rsidRPr="00535BCE">
        <w:t>Л.И.Пучкова. Сборник тестовых заданий для тематического и итогового контроля. 10-11 класс. М.: «Интеллект-Центр», 2010г.</w:t>
      </w:r>
    </w:p>
    <w:p w:rsidR="00E24518" w:rsidRPr="00535BCE" w:rsidRDefault="00E24518" w:rsidP="00E24518">
      <w:pPr>
        <w:numPr>
          <w:ilvl w:val="0"/>
          <w:numId w:val="6"/>
        </w:numPr>
        <w:shd w:val="clear" w:color="auto" w:fill="FFFFFF"/>
        <w:spacing w:line="307" w:lineRule="exact"/>
      </w:pPr>
      <w:r w:rsidRPr="00535BCE">
        <w:t>И.П.Цыбулько. ЕГЭ 2016. Русский язык. Сборник экзаменационных заданий. М.: «Веко» 2016г.</w:t>
      </w:r>
    </w:p>
    <w:p w:rsidR="00E24518" w:rsidRPr="00535BCE" w:rsidRDefault="00E24518" w:rsidP="00E24518">
      <w:pPr>
        <w:numPr>
          <w:ilvl w:val="0"/>
          <w:numId w:val="6"/>
        </w:numPr>
        <w:shd w:val="clear" w:color="auto" w:fill="FFFFFF"/>
        <w:spacing w:line="307" w:lineRule="exact"/>
      </w:pPr>
      <w:r w:rsidRPr="00535BCE">
        <w:t>Н.А.Сенина. Русский язык. Подготовка к ЕГЭ 2015. Ростов-на Дону: «Легион», 2015г.</w:t>
      </w:r>
    </w:p>
    <w:p w:rsidR="00E24518" w:rsidRPr="00535BCE" w:rsidRDefault="00E24518" w:rsidP="00E24518">
      <w:pPr>
        <w:numPr>
          <w:ilvl w:val="0"/>
          <w:numId w:val="6"/>
        </w:numPr>
        <w:shd w:val="clear" w:color="auto" w:fill="FFFFFF"/>
        <w:spacing w:line="307" w:lineRule="exact"/>
      </w:pPr>
      <w:r w:rsidRPr="00535BCE">
        <w:t>Л.И.Пучкова. Типовые тестовые задания. ЕГЭ 2015. М.: «Экзамен», 2015г.</w:t>
      </w:r>
    </w:p>
    <w:p w:rsidR="00E24518" w:rsidRPr="00535BCE" w:rsidRDefault="00E24518" w:rsidP="00E24518">
      <w:pPr>
        <w:numPr>
          <w:ilvl w:val="0"/>
          <w:numId w:val="6"/>
        </w:numPr>
        <w:shd w:val="clear" w:color="auto" w:fill="FFFFFF"/>
        <w:spacing w:line="307" w:lineRule="exact"/>
      </w:pPr>
      <w:r w:rsidRPr="00535BCE">
        <w:t>С.В.Драбкина Оптимальный банк заданий для подготовки к ЕГЭ. М.: «Интеллект Центр», 2015</w:t>
      </w:r>
    </w:p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/>
    <w:p w:rsidR="00E24518" w:rsidRPr="00535BCE" w:rsidRDefault="00E24518" w:rsidP="00E24518">
      <w:pPr>
        <w:sectPr w:rsidR="00E24518" w:rsidRPr="00535BCE" w:rsidSect="0061764F">
          <w:pgSz w:w="11906" w:h="16838"/>
          <w:pgMar w:top="1134" w:right="850" w:bottom="1134" w:left="900" w:header="708" w:footer="708" w:gutter="0"/>
          <w:cols w:space="708"/>
          <w:docGrid w:linePitch="360"/>
        </w:sectPr>
      </w:pPr>
    </w:p>
    <w:p w:rsidR="00E24518" w:rsidRPr="00535BCE" w:rsidRDefault="00E24518" w:rsidP="00E24518">
      <w:pPr>
        <w:jc w:val="center"/>
        <w:rPr>
          <w:b/>
        </w:rPr>
      </w:pPr>
      <w:r w:rsidRPr="00535BCE">
        <w:rPr>
          <w:b/>
        </w:rPr>
        <w:lastRenderedPageBreak/>
        <w:t>Календарно -</w:t>
      </w:r>
      <w:r w:rsidR="0061764F" w:rsidRPr="00535BCE">
        <w:rPr>
          <w:b/>
        </w:rPr>
        <w:t xml:space="preserve"> </w:t>
      </w:r>
      <w:r w:rsidRPr="00535BCE">
        <w:rPr>
          <w:b/>
        </w:rPr>
        <w:t>тематическое планирование</w:t>
      </w:r>
    </w:p>
    <w:p w:rsidR="00E24518" w:rsidRPr="00535BCE" w:rsidRDefault="00E24518" w:rsidP="00E24518">
      <w:pPr>
        <w:jc w:val="center"/>
        <w:rPr>
          <w:b/>
        </w:rPr>
      </w:pPr>
    </w:p>
    <w:p w:rsidR="00E24518" w:rsidRPr="00535BCE" w:rsidRDefault="00E24518" w:rsidP="00E24518">
      <w:pPr>
        <w:jc w:val="center"/>
        <w:rPr>
          <w:b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40"/>
        <w:gridCol w:w="360"/>
        <w:gridCol w:w="1980"/>
        <w:gridCol w:w="2340"/>
        <w:gridCol w:w="1980"/>
        <w:gridCol w:w="1980"/>
        <w:gridCol w:w="2880"/>
        <w:gridCol w:w="900"/>
        <w:gridCol w:w="900"/>
      </w:tblGrid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 урока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Кол-во часов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Тип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Виды контроля измерители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Планируемые результаты освоения материала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Дата проведения</w:t>
            </w: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Вводный урок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Знакомство с курсом русского языка в 11 классе, работа по учебнику, словарный диктант, индивидуальная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Фронтальный: индивидуальный коллективный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о правописании гласных и согласных в корне, приставе, суффиксе, окончании. Выполнить упр. 146, 148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Факт</w:t>
            </w: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Повторение материала по орфографии. Выполнение заданий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Совершенствовать умение выполнять задания из материалов ЕГЭ по орфографии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143 по Грекову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Повторение материала по орфографии. Выполнение заданий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Словарный диктант, тренировочные упражнения, выполнение заданий типа</w:t>
            </w:r>
            <w:proofErr w:type="gramStart"/>
            <w:r w:rsidRPr="00535BCE">
              <w:rPr>
                <w:sz w:val="22"/>
                <w:szCs w:val="22"/>
              </w:rPr>
              <w:t xml:space="preserve"> А</w:t>
            </w:r>
            <w:proofErr w:type="gramEnd"/>
            <w:r w:rsidRPr="00535BCE">
              <w:rPr>
                <w:sz w:val="22"/>
                <w:szCs w:val="22"/>
              </w:rPr>
              <w:t xml:space="preserve"> из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Совершенствовать умение выполнять задания из материалов ЕГЭ по орфографии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Подготовиться к орфоэпическому диктанту. Упр. 195, 196 по учебнику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Практическая работа по орфографии по материалам КИМов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Проверочная работа по материалам ЕГЭ,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Орфоэпический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знаний учащихся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по синтаксису и пунктуации.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Синтаксис. Пунктуация. Синтаксические нормы.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Работа по вопросам учебника на с. 102 (Р); тренировочные упражнения, </w:t>
            </w:r>
            <w:r w:rsidRPr="00535BCE">
              <w:rPr>
                <w:sz w:val="22"/>
                <w:szCs w:val="22"/>
              </w:rPr>
              <w:lastRenderedPageBreak/>
              <w:t>синтаксический и пунктуационный разбор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Фронтальный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Закрепить умения учащихся находить грамматическую </w:t>
            </w:r>
            <w:r w:rsidRPr="00535BCE">
              <w:rPr>
                <w:sz w:val="22"/>
                <w:szCs w:val="22"/>
              </w:rPr>
              <w:lastRenderedPageBreak/>
              <w:t>основу предложения, выполнять синтаксический и пунктуационный разбор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Повторить материал о словосочетании, выполнить упр. 207, 211 или 212 из учебника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Основные единицы синтаксиса. Словосочетание.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домашнего задания, работа по вопросам, конструирование словосочетаний по заданным схемам, тренировочные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  <w:rPr>
                <w:lang w:val="en-US"/>
              </w:rPr>
            </w:pPr>
            <w:r w:rsidRPr="00535BCE">
              <w:rPr>
                <w:sz w:val="22"/>
                <w:szCs w:val="22"/>
              </w:rPr>
              <w:t>Тематический коллективный</w:t>
            </w:r>
          </w:p>
          <w:p w:rsidR="00E24518" w:rsidRPr="00535BCE" w:rsidRDefault="00E24518" w:rsidP="0061764F">
            <w:pPr>
              <w:jc w:val="center"/>
              <w:rPr>
                <w:lang w:val="en-US"/>
              </w:rPr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Отработка навыков разбора словосочетания,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209 а</w:t>
            </w:r>
            <w:proofErr w:type="gramStart"/>
            <w:r w:rsidRPr="00535BCE">
              <w:rPr>
                <w:sz w:val="22"/>
                <w:szCs w:val="22"/>
              </w:rPr>
              <w:t>,б</w:t>
            </w:r>
            <w:proofErr w:type="gramEnd"/>
            <w:r w:rsidRPr="00535BCE">
              <w:rPr>
                <w:sz w:val="22"/>
                <w:szCs w:val="22"/>
              </w:rPr>
              <w:t>,в;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210 по учебнику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Словосочетание. Виды связи в словосочетаниях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Выборочная проверка домашнего задания, повторение материала о видах словосочетания, выполнение заданий ЕГЭ по данной теме, конструирование словосочетаний разных по строению, но сходных по грамматическому и лексическому значению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 (коллективный индивид-ый)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Отработка навыков разбора словосочетания,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213, 214 из учебника Рыбченковой.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Подготовиться к проверочной работе по материалам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Практикум по теме «Виды подчинительной связи слов в словосочетании». Выполнение заданий В3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Творческая работа, словарная работа, тренировочные упражнения по материалам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учеников по теме «Словосочетание»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о видах предложений. Сочинение-миниатюра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на свободную тему с использованием словосочетаний из выполненных упражнений (упр. 219 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Предложение. Типы предложений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Беседа по изученному ранее материалу, работа по учебнику, </w:t>
            </w:r>
            <w:r w:rsidRPr="00535BCE">
              <w:rPr>
                <w:sz w:val="22"/>
                <w:szCs w:val="22"/>
              </w:rPr>
              <w:lastRenderedPageBreak/>
              <w:t>синтаксический и пунктуационный разбор предложений, конструирование предложений.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Фронтальный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теме «Предложение»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Рыбченковой на с. 107-108, назвать функции каждого </w:t>
            </w:r>
            <w:r w:rsidRPr="00535BCE">
              <w:rPr>
                <w:sz w:val="22"/>
                <w:szCs w:val="22"/>
              </w:rPr>
              <w:lastRenderedPageBreak/>
              <w:t xml:space="preserve">из десяти знаков препинания (упр. 226), </w:t>
            </w:r>
            <w:proofErr w:type="gramStart"/>
            <w:r w:rsidRPr="00535BCE">
              <w:rPr>
                <w:sz w:val="22"/>
                <w:szCs w:val="22"/>
              </w:rPr>
              <w:t>упр</w:t>
            </w:r>
            <w:proofErr w:type="gramEnd"/>
            <w:r w:rsidRPr="00535BCE">
              <w:rPr>
                <w:sz w:val="22"/>
                <w:szCs w:val="22"/>
              </w:rPr>
              <w:t xml:space="preserve"> 227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Грамматическая основа предложения. Способы выражения подлежащего и сказуемого.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предложений, тренировочные упражнения,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определять грамматическую связь между подлежащим и сказуемым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188-189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334, 335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Типы сказуемых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Беседа по вопросам, анализ предложений, тренировочные упражнения практического характера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определять тип сказуемого,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Выписать из художественной литературы 7-8 предложений с различными видами сказуемого (или составить самим)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336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Практикум по теме «Грамматическая основа предложения».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упражнения, выполнение заданий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определять тип сказуемого,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proofErr w:type="gramStart"/>
            <w:r w:rsidRPr="00535BCE">
              <w:rPr>
                <w:sz w:val="22"/>
                <w:szCs w:val="22"/>
              </w:rPr>
              <w:t>Упр</w:t>
            </w:r>
            <w:proofErr w:type="gramEnd"/>
            <w:r w:rsidRPr="00535BCE">
              <w:rPr>
                <w:sz w:val="22"/>
                <w:szCs w:val="22"/>
              </w:rPr>
              <w:t xml:space="preserve"> 337, 338 по учебнику Грекова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Тире между подлежащим и сказуемым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анализ предложений, тренировочные упражнения, конструирование предложений по данным схемам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Совершенствовать пунктуационные навыки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191.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339 1-2 часть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Урок-практикум по теме «Тире между подлежащим и сказуемым»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Практическая работа, 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групповой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теме «Тире между подлежащим и сказуемым»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Повторить материал о второстепенных членах предложения, подготовить развёрнутый ответ на данную тему.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Второстепенные члены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Выступления учащихся (реализация домашнего задания), синтаксический разбор предложений, </w:t>
            </w:r>
            <w:r w:rsidRPr="00535BCE">
              <w:rPr>
                <w:sz w:val="22"/>
                <w:szCs w:val="22"/>
              </w:rPr>
              <w:lastRenderedPageBreak/>
              <w:t>практическая работа, конструирование предложений по заданным схемам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Совершенствование умения выполнять синтаксический разбор </w:t>
            </w:r>
            <w:r w:rsidRPr="00535BCE">
              <w:rPr>
                <w:sz w:val="22"/>
                <w:szCs w:val="22"/>
              </w:rPr>
              <w:lastRenderedPageBreak/>
              <w:t>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Упр. 345 (выполнить синтаксический разбор предложений), упр. 346 по учебнику Грекова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Повторить материал об </w:t>
            </w:r>
            <w:r w:rsidRPr="00535BCE">
              <w:rPr>
                <w:sz w:val="22"/>
                <w:szCs w:val="22"/>
              </w:rPr>
              <w:lastRenderedPageBreak/>
              <w:t>обособленных членах предложения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Обособление определений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материалу учебника, тренировочные упражнения, пунктуационный разбор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Закрепление навыков постановки запятых в предложениях с обособленными членами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206-208</w:t>
            </w:r>
          </w:p>
          <w:p w:rsidR="00E24518" w:rsidRPr="00535BCE" w:rsidRDefault="00E24518" w:rsidP="0061764F">
            <w:pPr>
              <w:jc w:val="center"/>
            </w:pPr>
            <w:proofErr w:type="gramStart"/>
            <w:r w:rsidRPr="00535BCE">
              <w:rPr>
                <w:sz w:val="22"/>
                <w:szCs w:val="22"/>
              </w:rPr>
              <w:t>Упр</w:t>
            </w:r>
            <w:proofErr w:type="gramEnd"/>
            <w:r w:rsidRPr="00535BCE">
              <w:rPr>
                <w:sz w:val="22"/>
                <w:szCs w:val="22"/>
              </w:rPr>
              <w:t xml:space="preserve"> 364 по учебнику Грекова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244 по учебнику Рыбченковой (последнее задание)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Обособление приложений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упражнения, анализ предложений, словарная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Закрепление навыков постановки запятых в предложениях с обособленными членами предложения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211-212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369 (1 часть), упр. 370 (1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Урок-практикум по теме «Обособленные определения и приложения». Выполнение заданий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карточкам, выполнение заданий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учеников по теме «Обособленные определения и приложения»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216-217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373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18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Обособление обстоятельств, выраженных деепричастиями и деепричастными оборотами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таблице, выполнение тренировочных упражнений, объяснительный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Закрепление пунктуационных знаний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С.216-217, упр. 373, 374 (1-5 предложения)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Обособление обстоятельств, выраженных существительными или наречиями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тренировочные упражнения, проверочная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Углубление знаний по теме «Обособленные обстоятельства»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 219-220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377, 379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  <w:rPr>
                <w:lang w:val="en-US"/>
              </w:rPr>
            </w:pPr>
            <w:r w:rsidRPr="00535BCE">
              <w:rPr>
                <w:sz w:val="22"/>
                <w:szCs w:val="22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Урок-практикум по теме «Обособленные </w:t>
            </w:r>
            <w:r w:rsidRPr="00535BCE">
              <w:rPr>
                <w:sz w:val="22"/>
                <w:szCs w:val="22"/>
              </w:rPr>
              <w:lastRenderedPageBreak/>
              <w:t>обстоятельства». Выполнение заданий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Обобщение и систематизация </w:t>
            </w:r>
            <w:r w:rsidRPr="00535BCE">
              <w:rPr>
                <w:sz w:val="22"/>
                <w:szCs w:val="22"/>
              </w:rPr>
              <w:lastRenderedPageBreak/>
              <w:t xml:space="preserve">ЗУН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Практическая проверочная работа, </w:t>
            </w:r>
            <w:r w:rsidRPr="00535BCE">
              <w:rPr>
                <w:sz w:val="22"/>
                <w:szCs w:val="22"/>
              </w:rPr>
              <w:lastRenderedPageBreak/>
              <w:t>выполнение заданий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Групповой, </w:t>
            </w:r>
            <w:r w:rsidRPr="00535BCE">
              <w:rPr>
                <w:sz w:val="22"/>
                <w:szCs w:val="22"/>
              </w:rPr>
              <w:lastRenderedPageBreak/>
              <w:t>коллективный, 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Проверка ЗУН по теме </w:t>
            </w:r>
            <w:r w:rsidRPr="00535BCE">
              <w:rPr>
                <w:sz w:val="22"/>
                <w:szCs w:val="22"/>
              </w:rPr>
              <w:lastRenderedPageBreak/>
              <w:t>«Обособленные обстоятельства»,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Упр. 243 по учебнику Рыбченковой. </w:t>
            </w:r>
            <w:r w:rsidRPr="00535BCE">
              <w:rPr>
                <w:sz w:val="22"/>
                <w:szCs w:val="22"/>
              </w:rPr>
              <w:lastRenderedPageBreak/>
              <w:t>Комплексный анализ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таблице учебника, выполнение тренировочных упражнений, проверочная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 по теме «Однородные члены предложения»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 198-199, упр. 354 (часть 2), составить предложения с однородными членами по заданным схемам.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 препинания в предложениях с однородными членами предложения, соединёнными союзами. Выполнение заданий типа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Пунктуационный разбор, проверочная работа по карточкам, словарный диктант по орфоэпии, выполнение заданий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Фронтальный тематический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теме «Однородные члены предложения»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Составить предложения по заданным схемам или выписать их из художественного текста. Работа по таблице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200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Обобщающие слова при однородных членах предложения.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творческая работа, 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 200, упр. 357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Диктант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203, 204-205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Односоставные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учебниоку, тренировочные упражнения на повторение и закрепление ЗУН по теме,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Закрепление умения находить односоставные предложения в тексте, выделять грамматическую основу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С. 196, материал справочника,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349, 350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Способы выражения главного члена в безличном предложении.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предложений, определение основ предложения, 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данной теме,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352, выделить основы в первых двух предложениях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Урок-практикум по теме «Односоставные предложения»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Практическая работа, проверочная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Сравнительные обороты, знаки препинания при них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анализ предложений, тренировочные упражнения по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групповой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С.223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383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Запятая в конструкциях с союзом КАК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Запись дополнительного материала в справочники, тренировочные упражнения,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Комплексный анализ текста по </w:t>
            </w:r>
            <w:proofErr w:type="gramStart"/>
            <w:r w:rsidRPr="00535BCE">
              <w:rPr>
                <w:sz w:val="22"/>
                <w:szCs w:val="22"/>
              </w:rPr>
              <w:t>упр</w:t>
            </w:r>
            <w:proofErr w:type="gramEnd"/>
            <w:r w:rsidRPr="00535BCE">
              <w:rPr>
                <w:sz w:val="22"/>
                <w:szCs w:val="22"/>
              </w:rPr>
              <w:t xml:space="preserve"> 242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Учебник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Вводные слова и предложения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выполнение упражнений на закрепление, самостоятельная работа по конструированию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групповой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 224-225, упр. 385 (1 часть); упр. 386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Знаки препинания в предложениях с вводными словами и предложениями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работа, конструирование предложений, объяснительный диктант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387 1 часть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Вставные конструкции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работа, конструирование предложений, тренировочные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387, часть 3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 по теме «Вводные слова и предложения». Выполнение заданий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предложенной проверочной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388 по учебнику Грекова, 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Обращение. Знаки препинания при </w:t>
            </w:r>
            <w:r w:rsidRPr="00535BCE">
              <w:rPr>
                <w:sz w:val="22"/>
                <w:szCs w:val="22"/>
              </w:rPr>
              <w:lastRenderedPageBreak/>
              <w:t>обращении.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Совершенствование ЗУН по </w:t>
            </w:r>
            <w:r w:rsidRPr="00535BCE">
              <w:rPr>
                <w:sz w:val="22"/>
                <w:szCs w:val="22"/>
              </w:rPr>
              <w:lastRenderedPageBreak/>
              <w:t>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С. 228-229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Упр. 389, часть 1-2 по </w:t>
            </w:r>
            <w:r w:rsidRPr="00535BCE">
              <w:rPr>
                <w:sz w:val="22"/>
                <w:szCs w:val="22"/>
              </w:rPr>
              <w:lastRenderedPageBreak/>
              <w:t>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Способы передачи чужой речи. Прямая и косвенная речь. Знаки препинания при прямой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конструирование предложений по заданным схемам, объяснительный диктант, работа по учебнику,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Групповой,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391, 393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Тест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правила цитирования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Цитирование. Диалог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Творческая работа, 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392 по учебнику Грекова.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Синтаксический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упражнения,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о видах сложных предложений по справочнику.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245 по учебнику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Сложное предложение. Виды сложных предложений. Выполнение заданий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вопросам, анализ предложений, тренировочные упражнения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Групповой,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 232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395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Сложносочинённое предложение. Выполнение заданий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предложений, выполнение заданий КИМов по данной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Тематический: коллективный,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пунктуации,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396 1-2 часть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Знаки препинания в ССП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Практическая работа по теме, анализ предложений,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Составить ССП по заданным схемам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Знаки препинания в </w:t>
            </w:r>
            <w:r w:rsidRPr="00535BCE">
              <w:rPr>
                <w:sz w:val="22"/>
                <w:szCs w:val="22"/>
              </w:rPr>
              <w:lastRenderedPageBreak/>
              <w:t>ССП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типа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</w:t>
            </w:r>
            <w:r w:rsidRPr="00535BCE">
              <w:rPr>
                <w:sz w:val="22"/>
                <w:szCs w:val="22"/>
              </w:rPr>
              <w:lastRenderedPageBreak/>
              <w:t>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Комплексный анализ </w:t>
            </w:r>
            <w:r w:rsidRPr="00535BCE">
              <w:rPr>
                <w:sz w:val="22"/>
                <w:szCs w:val="22"/>
              </w:rPr>
              <w:lastRenderedPageBreak/>
              <w:t>текста, выполнение заданий ЕГЭ, 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Тематический </w:t>
            </w:r>
            <w:r w:rsidRPr="00535BCE">
              <w:rPr>
                <w:sz w:val="22"/>
                <w:szCs w:val="22"/>
              </w:rPr>
              <w:lastRenderedPageBreak/>
              <w:t>контроль.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Совершенствован</w:t>
            </w:r>
            <w:r w:rsidRPr="00535BCE">
              <w:rPr>
                <w:sz w:val="22"/>
                <w:szCs w:val="22"/>
              </w:rPr>
              <w:lastRenderedPageBreak/>
              <w:t>ие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Упр. 398, 399 </w:t>
            </w:r>
            <w:r w:rsidRPr="00535BCE">
              <w:rPr>
                <w:sz w:val="22"/>
                <w:szCs w:val="22"/>
              </w:rPr>
              <w:lastRenderedPageBreak/>
              <w:t>(конструирование предложений)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Синтаксический практикум. Работа по материалам КИМов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 на закрепление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 контроль. Выполнение тестовых заданий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А19 по сборникам тестовых заданий, подготовка к контрольной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Тест по материалам ЕГЭ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 по пунктуации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по теме «Сложноподчинённое предложение!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Сложноподчинённое предложение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Повторение теоретического материала по теме «СПП», работа по учебнику, по таблице. Анализ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Коллективный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Уметь находить </w:t>
            </w:r>
            <w:proofErr w:type="gramStart"/>
            <w:r w:rsidRPr="00535BCE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35BCE">
              <w:rPr>
                <w:sz w:val="22"/>
                <w:szCs w:val="22"/>
              </w:rPr>
              <w:t xml:space="preserve">ПП в тексте, определять границы простых предложений в составе </w:t>
            </w:r>
            <w:r w:rsidRPr="00535BCE">
              <w:rPr>
                <w:sz w:val="22"/>
                <w:szCs w:val="22"/>
                <w:lang w:val="en-US"/>
              </w:rPr>
              <w:t>C</w:t>
            </w:r>
            <w:r w:rsidRPr="00535BCE">
              <w:rPr>
                <w:sz w:val="22"/>
                <w:szCs w:val="22"/>
              </w:rPr>
              <w:t>ПП, выделять грамматические основы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Материал справочника, с. 237, упр. 407 часть 1-2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Виды СПП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тренировочные упражнения,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proofErr w:type="gramStart"/>
            <w:r w:rsidRPr="00535BCE">
              <w:rPr>
                <w:sz w:val="22"/>
                <w:szCs w:val="22"/>
              </w:rPr>
              <w:t>Тематический</w:t>
            </w:r>
            <w:proofErr w:type="gramEnd"/>
            <w:r w:rsidRPr="00535BCE">
              <w:rPr>
                <w:sz w:val="22"/>
                <w:szCs w:val="22"/>
              </w:rPr>
              <w:t>: коллективный, индивидуальный 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Уметь определять вид </w:t>
            </w:r>
            <w:proofErr w:type="gramStart"/>
            <w:r w:rsidRPr="00535BCE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35BCE">
              <w:rPr>
                <w:sz w:val="22"/>
                <w:szCs w:val="22"/>
              </w:rPr>
              <w:t>ПП, находить грамматическую основу, расставлять знаки препинания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Конструирование предложения по заданиям упр. 404, 405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Виды СПП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Анализ предложений, синтаксический и пунктуационный разбор </w:t>
            </w:r>
            <w:proofErr w:type="gramStart"/>
            <w:r w:rsidRPr="00535BCE">
              <w:rPr>
                <w:sz w:val="22"/>
                <w:szCs w:val="22"/>
                <w:lang w:val="en-US"/>
              </w:rPr>
              <w:t>C</w:t>
            </w:r>
            <w:proofErr w:type="gramEnd"/>
            <w:r w:rsidRPr="00535BCE">
              <w:rPr>
                <w:sz w:val="22"/>
                <w:szCs w:val="22"/>
              </w:rPr>
              <w:t>ПП, 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r w:rsidRPr="00535BC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Закрепить пунктуационные навыки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409, 410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Знаки препинания в СПП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Пунктуационный разбор предложений, объяснительный диктант, 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Совершенствовать умение определять границы простых предложений в составе СПП, </w:t>
            </w:r>
            <w:r w:rsidRPr="00535BCE">
              <w:rPr>
                <w:sz w:val="22"/>
                <w:szCs w:val="22"/>
              </w:rPr>
              <w:lastRenderedPageBreak/>
              <w:t>расставлять знаки препинания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Индивидуальная работа по карточкам, упр. 412, 413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Знаки препинания в СПП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Обобщение и систематизация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материалу учебника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proofErr w:type="gramStart"/>
            <w:r w:rsidRPr="00535BCE">
              <w:rPr>
                <w:sz w:val="22"/>
                <w:szCs w:val="22"/>
              </w:rPr>
              <w:t>Тематический</w:t>
            </w:r>
            <w:proofErr w:type="gramEnd"/>
            <w:r w:rsidRPr="00535BCE">
              <w:rPr>
                <w:sz w:val="22"/>
                <w:szCs w:val="22"/>
              </w:rPr>
              <w:t>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теме «СПП»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243-245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416-417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Синтаксический практикум по теме «Сложноподчинённые предложения»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Фронтальная беседа по материалам учебника,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Фронтальный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418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Пунктуация в предложениях с союзом</w:t>
            </w:r>
            <w:proofErr w:type="gramStart"/>
            <w:r w:rsidRPr="00535BCE">
              <w:rPr>
                <w:sz w:val="22"/>
                <w:szCs w:val="22"/>
              </w:rPr>
              <w:t xml:space="preserve"> И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предложений, выполнение заданий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навыков пунктуационного разбора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247-248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420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Бессоюзное сложное предложение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анализ предложений,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теме «БСП»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С. 249-250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Упр. 422, 423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часть 2 или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Знаки препинания в бессоюзном сложном предложении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упражнений, творческая работа, 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Развитие пунктуационных навыков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424 по учебнику Чешко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Составить БСП по заданным схемам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Знаки препинания в бессоюзном сложном предложении.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Объяснительный диктант, комментированное письмо, объяснительный диктант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proofErr w:type="gramStart"/>
            <w:r w:rsidRPr="00535BCE">
              <w:rPr>
                <w:sz w:val="22"/>
                <w:szCs w:val="22"/>
              </w:rPr>
              <w:t>Тематический</w:t>
            </w:r>
            <w:proofErr w:type="gramEnd"/>
            <w:r w:rsidRPr="00535BCE">
              <w:rPr>
                <w:sz w:val="22"/>
                <w:szCs w:val="22"/>
              </w:rPr>
              <w:t>, индивидуальные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 по теме «БСП»,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Выписать из художественных текстов 10 БСП, выделить грамматические основы. Подготовить связный рассказ о БСП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Синтаксический практикум по теме «Бессоюзные сложные предложения».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Выполнение заданий  </w:t>
            </w:r>
            <w:r w:rsidRPr="00535BCE">
              <w:rPr>
                <w:sz w:val="22"/>
                <w:szCs w:val="22"/>
              </w:rPr>
              <w:lastRenderedPageBreak/>
              <w:t>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Выполнение тренировочных упражнений, конструирование предложений по заданным схемам, </w:t>
            </w:r>
            <w:r w:rsidRPr="00535BCE">
              <w:rPr>
                <w:sz w:val="22"/>
                <w:szCs w:val="22"/>
              </w:rPr>
              <w:lastRenderedPageBreak/>
              <w:t>выполнение заданий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Фронтальный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Развитие монологической речи,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Познакомиться с материалом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252-253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Выполнить задания А23 по сборникам подготовки к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 по КИМам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КИМои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Итоговый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Сложное предложение с разными видами связи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Выступления учащихся по материалу домашнего задания</w:t>
            </w:r>
            <w:proofErr w:type="gramStart"/>
            <w:r w:rsidRPr="00535BCE">
              <w:rPr>
                <w:sz w:val="22"/>
                <w:szCs w:val="22"/>
              </w:rPr>
              <w:t xml:space="preserve">,, </w:t>
            </w:r>
            <w:proofErr w:type="gramEnd"/>
            <w:r w:rsidRPr="00535BCE">
              <w:rPr>
                <w:sz w:val="22"/>
                <w:szCs w:val="22"/>
              </w:rPr>
              <w:t xml:space="preserve">анализ предложений, комментированное письмо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Упр. 426 по учебнику Грекова, анализ схем предложений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252-253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Сложное предложение с разными видами связи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Объяснительный диктант, словарная работа, практическая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Фронтальный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Развитие пунктуационных навыков,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428, подготовить вопросы по теме «Сложные предложения с различными видами связи»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Синтаксический практикум. Выполнение заданий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упражнений, 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Развитие ЗУН по подготовке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А24 по сборникам подготовки к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  <w:rPr>
                <w:lang w:val="en-US"/>
              </w:rPr>
            </w:pPr>
            <w:r w:rsidRPr="00535BCE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 Контрольный диктант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Итоговый контроль по теме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Согласование подлежащего со сказуемым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Ознакомление с материалом о согласовании подлежащего и сказуемого,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 контроль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Комментированное письмо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Индивидуальная работа по карточкам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62-64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Тест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Итоговый тематический контроль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b/>
                <w:sz w:val="22"/>
                <w:szCs w:val="22"/>
              </w:rPr>
              <w:t>Культура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Культура речи. Виды ошибок.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Классификация ошибок на </w:t>
            </w:r>
            <w:proofErr w:type="gramStart"/>
            <w:r w:rsidRPr="00535BCE">
              <w:rPr>
                <w:sz w:val="22"/>
                <w:szCs w:val="22"/>
              </w:rPr>
              <w:t>грамматические</w:t>
            </w:r>
            <w:proofErr w:type="gramEnd"/>
            <w:r w:rsidRPr="00535BCE">
              <w:rPr>
                <w:sz w:val="22"/>
                <w:szCs w:val="22"/>
              </w:rPr>
              <w:t xml:space="preserve"> и лексические, выполнение </w:t>
            </w:r>
            <w:r w:rsidRPr="00535BCE">
              <w:rPr>
                <w:sz w:val="22"/>
                <w:szCs w:val="22"/>
              </w:rPr>
              <w:lastRenderedPageBreak/>
              <w:t>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Конструирование предложений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Развитие умения находить в предложении лексические и грамматические </w:t>
            </w:r>
            <w:r w:rsidRPr="00535BCE">
              <w:rPr>
                <w:sz w:val="22"/>
                <w:szCs w:val="22"/>
              </w:rPr>
              <w:lastRenderedPageBreak/>
              <w:t>ошибки и устранять 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Упр. 434, 435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Изобразительно-выразительные средства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Комплексный анализ текста, творческая работа,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Совершенствовать ЗУН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Развивать умение находить и определять средства выразительности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лексические средства выразительности.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В8 из сборника по подготовке к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Изобразительно-выразительные средства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упражнений, анализ текстов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Совершенствовать ЗУН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Развивать умение находить средства выразительности классифицировать 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синтаксические средства выразительности.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68-69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Практикум по КИМам. Выполнение заданий типа 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упражнения, 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 xml:space="preserve">Итоговый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 по материалам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о стилях и типах речи. Подготовить связный рассказ по материалам учебника о стилях и типах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rPr>
                <w:b/>
              </w:rPr>
            </w:pPr>
            <w:r w:rsidRPr="00535BCE">
              <w:rPr>
                <w:b/>
                <w:sz w:val="22"/>
                <w:szCs w:val="22"/>
              </w:rPr>
              <w:t>Стили речи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Публицистический стиль, его особенности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Работа по учебнику, анализ текстов, выполнение тренировочных 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определять стиль речи, его характерные признаки. 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с.229-230, 232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387, 388 устно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393 по учебнику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71-72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Средства эмоциональной выразительности, используемые в публицистическом стиле. Выполнение заданий типа  ЕГЭ.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текстов, выявление их стилистических особенностей тренировочные упражнения,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 по материалам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237, 241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текста упр.398 (устно)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401, 402, 403 по учебнику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Художественный стиль. Общая характеристика.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Работа по материалу учебника, анализ текстов, выполнение тренировочных </w:t>
            </w:r>
            <w:r w:rsidRPr="00535BCE">
              <w:rPr>
                <w:sz w:val="22"/>
                <w:szCs w:val="22"/>
              </w:rPr>
              <w:lastRenderedPageBreak/>
              <w:t>упражнений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Знать особенности художественного стиля, уметь определять их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Материал учебника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310-311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Написать сочинение-рассуждение по упр. 508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74-75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Виды тропов и стилистических фигур. Выполнение заданий типа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Материал учебника, выполнение тренировочных упражнений, творческая работа, 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 по материалам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анализировать текст по данным схемам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Анализ поэтического текста </w:t>
            </w:r>
            <w:proofErr w:type="gramStart"/>
            <w:r w:rsidRPr="00535BCE">
              <w:rPr>
                <w:sz w:val="22"/>
                <w:szCs w:val="22"/>
              </w:rPr>
              <w:t>на</w:t>
            </w:r>
            <w:proofErr w:type="gramEnd"/>
            <w:r w:rsidRPr="00535BCE">
              <w:rPr>
                <w:sz w:val="22"/>
                <w:szCs w:val="22"/>
              </w:rPr>
              <w:t xml:space="preserve"> с. 322-326 (</w:t>
            </w:r>
            <w:proofErr w:type="gramStart"/>
            <w:r w:rsidRPr="00535BCE">
              <w:rPr>
                <w:sz w:val="22"/>
                <w:szCs w:val="22"/>
              </w:rPr>
              <w:t>по</w:t>
            </w:r>
            <w:proofErr w:type="gramEnd"/>
            <w:r w:rsidRPr="00535BCE">
              <w:rPr>
                <w:sz w:val="22"/>
                <w:szCs w:val="22"/>
              </w:rPr>
              <w:t xml:space="preserve"> выбору); задание 1-3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на с. 326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Урок-практикум по теме «Стили и типы речи»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Индивидуальная работа по анализу текстов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Итоговый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Повторить материал о тексте, его особенностях. Подготовить связный рассказ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b/>
                <w:sz w:val="22"/>
                <w:szCs w:val="22"/>
              </w:rPr>
              <w:t xml:space="preserve">Текст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Текст. Выполнение задания типа 25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текстов, определение его проблемы, позиции автора, комментарий к нему.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543 по учебнику Рыбченковой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Выполнение задания типа 25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текстов,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Написать сочинение-рассуждение по данному тексту (индивидуальная работа)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Выполнение задания типа 25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совершенствования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Анализ текстов, творческая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Тематический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Написать сочинение-рассуждение по данному тексту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80-82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Контрольная работа (тест)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заданий ЕГЭ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b/>
                <w:sz w:val="22"/>
                <w:szCs w:val="22"/>
              </w:rPr>
              <w:t xml:space="preserve">Повторение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Повторение материала по лексике. Выполнение заданий типа 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 по материалам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правильно определять лексические средства при выполнении задания А30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Контрольное упражнение на всё пройденное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: упр. 444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 xml:space="preserve">Повторение материала по орфографии. Выполнение заданий </w:t>
            </w:r>
            <w:r w:rsidRPr="00535BCE">
              <w:rPr>
                <w:sz w:val="22"/>
                <w:szCs w:val="22"/>
              </w:rPr>
              <w:lastRenderedPageBreak/>
              <w:t xml:space="preserve">ЕГЭ. Практикум.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 по материалам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осознанно  выполнять задания ЕГЭ по орфографии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Индивидуальная работа по карточкам (по материалам ЕГЭ)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Повторение материала по орфографии и морфологии. Выполнение заданий ЕГЭ.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Тренировочные упражнения по материалам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Проверочная работа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осознанно выполнять задания ЕГЭ по орфографии и морфологии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446 1-2 часть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 xml:space="preserve">Повторение материала по орфографии и морфологии. Выполнение заданий ЕГЭ Практикум.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 по материалам КИМов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447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Повторение материала по морфологии и орфографии. Выполнение заданий ЕГЭ.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упражнений, работа по карточкам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Тематический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Совершенствование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448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Проверочная работа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Итоговый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Проверка ЗУН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 из материалов КИМов по синтаксису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Фронтальный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безошибочно выполнять задания ЕГЭ по синтаксису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Упр. 449 по учебнику Грекова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Повторение материала по синтаксису и пунктуации. Выполнение заданий ЕГЭ. Практикум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Урок обобщения и систематизации ЗУН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Выполнение тренировочных упражнений из материалов ЕГЭ по синтаксису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Фронтальный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Подготовка к ЕГЭ</w:t>
            </w:r>
          </w:p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Уметь безошибочно выполнять задания ЕГЭ по синтаксису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Подготовиться к контрольной работе по материалам ЕГЭ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91-94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t>Итоговый контрольный тест по материалам ЕГЭ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>Контрольный урок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  <w:r w:rsidRPr="00535BCE">
              <w:rPr>
                <w:sz w:val="22"/>
                <w:szCs w:val="22"/>
              </w:rPr>
              <w:t xml:space="preserve">Итоговый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  <w:tr w:rsidR="00E24518" w:rsidRPr="00535BCE" w:rsidTr="0061764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D31786" w:rsidP="00D31786">
            <w:r w:rsidRPr="00535BCE">
              <w:rPr>
                <w:sz w:val="22"/>
                <w:szCs w:val="22"/>
              </w:rPr>
              <w:t>95-10</w:t>
            </w:r>
            <w:r w:rsidRPr="00535BC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r w:rsidRPr="00535BCE">
              <w:rPr>
                <w:sz w:val="22"/>
                <w:szCs w:val="22"/>
              </w:rPr>
              <w:lastRenderedPageBreak/>
              <w:t>Резервные уроки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18" w:rsidRPr="00535BCE" w:rsidRDefault="00E24518" w:rsidP="0061764F">
            <w:pPr>
              <w:jc w:val="center"/>
            </w:pPr>
          </w:p>
        </w:tc>
      </w:tr>
    </w:tbl>
    <w:p w:rsidR="00E24518" w:rsidRPr="00535BCE" w:rsidRDefault="00E24518" w:rsidP="00E24518">
      <w:pPr>
        <w:sectPr w:rsidR="00E24518" w:rsidRPr="00535BCE" w:rsidSect="0061764F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3D06EE" w:rsidRPr="00535BCE" w:rsidRDefault="003D06EE"/>
    <w:sectPr w:rsidR="003D06EE" w:rsidRPr="00535BCE" w:rsidSect="003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50F96"/>
    <w:multiLevelType w:val="hybridMultilevel"/>
    <w:tmpl w:val="938C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4F2280"/>
    <w:multiLevelType w:val="hybridMultilevel"/>
    <w:tmpl w:val="5AB8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25560"/>
    <w:multiLevelType w:val="hybridMultilevel"/>
    <w:tmpl w:val="FAFA062A"/>
    <w:lvl w:ilvl="0" w:tplc="04190005">
      <w:start w:val="1"/>
      <w:numFmt w:val="bullet"/>
      <w:lvlText w:val=""/>
      <w:lvlJc w:val="left"/>
      <w:pPr>
        <w:tabs>
          <w:tab w:val="num" w:pos="1147"/>
        </w:tabs>
        <w:ind w:left="11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4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518"/>
    <w:rsid w:val="00111685"/>
    <w:rsid w:val="002F61F6"/>
    <w:rsid w:val="003D06EE"/>
    <w:rsid w:val="004262FC"/>
    <w:rsid w:val="004C0EA1"/>
    <w:rsid w:val="005173EF"/>
    <w:rsid w:val="00535BCE"/>
    <w:rsid w:val="00556962"/>
    <w:rsid w:val="0061764F"/>
    <w:rsid w:val="00650E8D"/>
    <w:rsid w:val="008E61E6"/>
    <w:rsid w:val="00D0425E"/>
    <w:rsid w:val="00D31786"/>
    <w:rsid w:val="00D85AEE"/>
    <w:rsid w:val="00E24518"/>
    <w:rsid w:val="00E4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518"/>
    <w:pPr>
      <w:spacing w:after="120"/>
    </w:pPr>
  </w:style>
  <w:style w:type="character" w:customStyle="1" w:styleId="a4">
    <w:name w:val="Основной текст Знак"/>
    <w:basedOn w:val="a0"/>
    <w:link w:val="a3"/>
    <w:rsid w:val="00E24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451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4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2451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rsid w:val="00E2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E61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1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5416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14</cp:revision>
  <cp:lastPrinted>2016-09-05T11:58:00Z</cp:lastPrinted>
  <dcterms:created xsi:type="dcterms:W3CDTF">2015-09-20T17:38:00Z</dcterms:created>
  <dcterms:modified xsi:type="dcterms:W3CDTF">2018-11-12T13:13:00Z</dcterms:modified>
</cp:coreProperties>
</file>