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ldITC-Regular" w:hAnsi="OfficinaSansBoldITC-Regular" w:cs="OfficinaSansBoldITC-Regular"/>
          <w:b/>
          <w:bCs/>
          <w:sz w:val="26"/>
          <w:szCs w:val="26"/>
        </w:rPr>
      </w:pPr>
      <w:r w:rsidRPr="004B1BC9">
        <w:rPr>
          <w:rFonts w:ascii="OfficinaSansBoldITC-Regular" w:hAnsi="OfficinaSansBoldITC-Regular" w:cs="OfficinaSansBoldITC-Regular"/>
          <w:b/>
          <w:bCs/>
          <w:sz w:val="26"/>
          <w:szCs w:val="26"/>
        </w:rPr>
        <w:t>ПОЯСНИТЕЛЬНАЯ ЗАПИСКА</w:t>
      </w:r>
    </w:p>
    <w:p w:rsidR="009231EB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Рабочая программа </w:t>
      </w:r>
      <w:r w:rsidR="009231EB">
        <w:rPr>
          <w:rFonts w:ascii="SchoolBookSanPin" w:hAnsi="SchoolBookSanPin" w:cs="SchoolBookSanPin"/>
          <w:b/>
          <w:sz w:val="21"/>
          <w:szCs w:val="21"/>
        </w:rPr>
        <w:t>по технологии для 10—11 классов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 разработана для базового (универсального) уровня обуче</w:t>
      </w:r>
      <w:r w:rsidR="000B0DED">
        <w:rPr>
          <w:rFonts w:ascii="SchoolBookSanPin" w:hAnsi="SchoolBookSanPin" w:cs="SchoolBookSanPin"/>
          <w:sz w:val="21"/>
          <w:szCs w:val="21"/>
        </w:rPr>
        <w:t>ния на основе авторской программы «Технология», предметной линии «Технология» УМК «</w:t>
      </w:r>
      <w:r w:rsidR="009231EB">
        <w:rPr>
          <w:rFonts w:ascii="SchoolBookSanPin" w:hAnsi="SchoolBookSanPin" w:cs="SchoolBookSanPin"/>
          <w:sz w:val="21"/>
          <w:szCs w:val="21"/>
        </w:rPr>
        <w:t xml:space="preserve">Алгоритм успеха», учебного плана школы, Положения о рабочей программе школы, </w:t>
      </w:r>
    </w:p>
    <w:p w:rsid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Основной образовательной программы школы, требований ФГОС ООО.</w:t>
      </w:r>
    </w:p>
    <w:p w:rsidR="009231EB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</w:p>
    <w:p w:rsid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Учебная программа составлена для обучающихся с учётом психолого-педагогических особенностей.</w:t>
      </w:r>
    </w:p>
    <w:p w:rsidR="009231EB" w:rsidRP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Цели и задачи учебного курса «Технология»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Учебный предмет «Технология» является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необходи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мым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компонентом общего образования школьников. Его со-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держание предоставляет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обучающимся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возможность войти 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мир искусственной, созданной людьми среды техники и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называемой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техносферой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являющейся главной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составляющей окружающей человека действительности.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Основными </w:t>
      </w:r>
      <w:r w:rsidRPr="00191D0B">
        <w:rPr>
          <w:rFonts w:ascii="SchoolBookSanPin" w:hAnsi="SchoolBookSanPin" w:cs="SchoolBookSanPin"/>
          <w:b/>
          <w:sz w:val="21"/>
          <w:szCs w:val="21"/>
        </w:rPr>
        <w:t>целями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 изучения технологии в системе сред-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него общего образования являются: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формирование общих представлений о сущности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техносферы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как совокупности созданных человеком артефактов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технологических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процессах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создания потребительных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стои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мостей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 современном производстве;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ознакомление с наиболее распространёнными видами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получения и преобразования материалов, энергии,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информации, объектов живой природы и социальной среды;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развитие умений ориентироваться в современных методах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и технических средствах, используемых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наиболее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распро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странённых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массовых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видах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производства товаров и услуг;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ориентация на предпринимательскую деятельность,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ническое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технологическое творчество применительно к ре-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гиональному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рынку труда;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формирование представлений о путях освоения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профес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сии и построении профессиональной карьеры;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развитие инвариантных способностей, умений и навыков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труда,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необходимых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для участия в массово распространён-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технологических процессах; способностей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творческой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проектной деятельности; профессионально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значимых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ка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честв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личности для будущей трудовой деятельности в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каче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стве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предпринимателя или наёмного работника; способно-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lastRenderedPageBreak/>
        <w:t>стей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планирования профессиональной карьеры; умений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ак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тивно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вести себя на рынке труда и образовательных услуг;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воспитание ответственного отношения к делу; инициатив-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творческого подхода к процессу и результатам труда;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рационализма при планировании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своей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профессиональной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карьеры; культуры поведения на рынке труда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образова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тельных услуг; критического подхода к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рекламной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информа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 товарах и услугах, предложениях рынка труда 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фессионального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образования;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подготовка на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допрофессиональном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или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начальном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фессиональном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уровне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к труду на современном производстве;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возможной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самостоятельной предпринимательской деятель-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на инновационной основе; ориентации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самопозицио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нированию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на рынке труда, продолжению обучения в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систе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непрерывного профессионального образования.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Общая характеристика учебного предмета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10—11 классах школьники продолжают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знако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миться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с технологиями современного производства и сферы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услуг. Они развивают и углубляют те компетентности в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обла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технологии, которые они получили при изучении этого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предмета в основной школе.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Сложность формирования содержания курса для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старшей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школы состоит в том, что в основной школе у учащихся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сло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жились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узкопредметные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технологические компетентности,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относимые больше к видам труда, чем к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технологии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в общем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её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понимании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Технология выражает уровень развития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техносферы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т. 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всего комплекса артефактов, созданных человеком, и воз-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можность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их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NewBaskervilleITC-Bold" w:hAnsi="NewBaskervilleITC-Bold" w:cs="NewBaskervilleITC-Bold"/>
          <w:b/>
          <w:bCs/>
          <w:sz w:val="21"/>
          <w:szCs w:val="21"/>
        </w:rPr>
        <w:t xml:space="preserve">Технология </w:t>
      </w:r>
      <w:r w:rsidRPr="004B1BC9">
        <w:rPr>
          <w:rFonts w:ascii="SchoolBookSanPin" w:hAnsi="SchoolBookSanPin" w:cs="SchoolBookSanPin"/>
          <w:sz w:val="21"/>
          <w:szCs w:val="21"/>
        </w:rPr>
        <w:t>— это строго упорядоченная последователь-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(алгоритмическое предписание) методов воздействия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на материалы, объекты природы, социальной среды,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энер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гию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информацию,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предопределённая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имеющимися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техниче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скими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средствами, научными знаниями, квалификацией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ра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ботников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инфраструктурой. Их совокупность обеспечивает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желательные преобразования предметов труда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конечные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продукты, обладающие потребительной стоимостью (матери-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альный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объект, энергия, информация или нематериальная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услуга, выполненное обязательство).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В соответствии с данным определением старшеклассники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должны научиться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чётко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определять технологические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ли — обосновывать в выбранной области своей 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lastRenderedPageBreak/>
        <w:t>конкретный желаемый её результат, ориентироваться в ос-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новных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методах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 средствах преобразования материальных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и нематериальных предметов труда в конечный продукт,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подбирать наиболее рациональные способы и средства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созидательной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Место учебного предмета «Технология»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в учебном плане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Федеральный государственный образовательный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стандарт предусматривает изучение курса технологии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стар-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шей школе как составной части предметной области «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логия».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Настоящая рабочая программа предполагает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двухлетнее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обучение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технолог</w:t>
      </w:r>
      <w:r w:rsidR="009231EB">
        <w:rPr>
          <w:rFonts w:ascii="SchoolBookSanPin" w:hAnsi="SchoolBookSanPin" w:cs="SchoolBookSanPin"/>
          <w:sz w:val="21"/>
          <w:szCs w:val="21"/>
        </w:rPr>
        <w:t>ии (в 10—11 классах) в объёме 68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 часов,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из</w:t>
      </w:r>
      <w:proofErr w:type="gramEnd"/>
    </w:p>
    <w:p w:rsidR="004B1BC9" w:rsidRPr="004B1BC9" w:rsidRDefault="009231EB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расчёта 34</w:t>
      </w:r>
      <w:r w:rsidR="004B1BC9" w:rsidRPr="004B1BC9">
        <w:rPr>
          <w:rFonts w:ascii="SchoolBookSanPin" w:hAnsi="SchoolBookSanPin" w:cs="SchoolBookSanPin"/>
          <w:sz w:val="21"/>
          <w:szCs w:val="21"/>
        </w:rPr>
        <w:t xml:space="preserve"> часов в год, 1 час в неделю.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Представленный в программе тематический план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предла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гает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распределение равн</w:t>
      </w:r>
      <w:r w:rsidR="009231EB">
        <w:rPr>
          <w:rFonts w:ascii="SchoolBookSanPin" w:hAnsi="SchoolBookSanPin" w:cs="SchoolBookSanPin"/>
          <w:sz w:val="21"/>
          <w:szCs w:val="21"/>
        </w:rPr>
        <w:t xml:space="preserve">ой учебной нагрузки (по 34 </w:t>
      </w:r>
      <w:r w:rsidRPr="004B1BC9">
        <w:rPr>
          <w:rFonts w:ascii="SchoolBookSanPin" w:hAnsi="SchoolBookSanPin" w:cs="SchoolBookSanPin"/>
          <w:sz w:val="21"/>
          <w:szCs w:val="21"/>
        </w:rPr>
        <w:t>часов)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для 10 и 11 классов.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Планируемые результаты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ookITC-Regular" w:hAnsi="OfficinaSansBookITC-Regular" w:cs="OfficinaSansBookITC-Regular"/>
          <w:b/>
          <w:sz w:val="26"/>
          <w:szCs w:val="26"/>
        </w:rPr>
      </w:pPr>
      <w:r w:rsidRPr="004B1BC9">
        <w:rPr>
          <w:rFonts w:ascii="OfficinaSansBookITC-Regular" w:hAnsi="OfficinaSansBookITC-Regular" w:cs="OfficinaSansBookITC-Regular"/>
          <w:b/>
          <w:sz w:val="26"/>
          <w:szCs w:val="26"/>
        </w:rPr>
        <w:t>освоения предмета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соответствии с требованиями к результатам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освое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основных образовательных программ Федерального го-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сударственного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образовательного стандарта среднего общего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образования второго поколения результаты изучения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логии в 10—11 классах разделяются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на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личностные, мета-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предметные и предметные.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 xml:space="preserve">Личностные результаты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освоения выпускником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обра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зовательной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программы по технологии отражают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сформиро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ванность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общей культуры и культуры труда, целостного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мировоз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зрения, соответствующего современному уровню развития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науки, социальной и трудовой практики, различным формам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общественного сознания; потребности в самообразовании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самовоспитании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, готовности к самоопределению на основе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общечеловеческих и общенациональных ценностей;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потребности в самореализации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творческой трудовой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; желания учиться; коммуникативных навыков;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стремления к здоровому и безопасному образу жизни 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ответствующих навыков; ответственного и компетентного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отношения к своему физическому и психическому здоровью;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бережного отношения к природе;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lastRenderedPageBreak/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готовности к принятию самостоятельных решений,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строению и реализации жизненных планов, осознанному вы-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бору профессии; социальной мобильности; мотивации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к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знанию нового и непрерывному образованию как условию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профессиональной и общественной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>Метапредметные</w:t>
      </w:r>
      <w:proofErr w:type="spellEnd"/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 xml:space="preserve"> результаты </w:t>
      </w:r>
      <w:r w:rsidRPr="004B1BC9">
        <w:rPr>
          <w:rFonts w:ascii="SchoolBookSanPin" w:hAnsi="SchoolBookSanPin" w:cs="SchoolBookSanPin"/>
          <w:sz w:val="21"/>
          <w:szCs w:val="21"/>
        </w:rPr>
        <w:t>освоения выпускником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образовательной программы по технологии подразумевают: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овладение научными методами исследования при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освое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технологий и проектной деятельности в объёме,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необхо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димом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для дальнейшего образования и самообразования;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умение логично, ясно и точно формулировать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аргумен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тированно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излагать свои мысли, применять индуктивные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дедуктивные способы рассуждений, базируясь на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закономер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ностях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логики технологических процессов;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умение привлекать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изученный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в других предметах мате-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риал в реализуемые технологии и использовать различные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источники информации, в том числе локальные сети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гло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бальную сеть Интернет, для решения учебных проблем;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ана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лизировать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систематизировать, критически оценивать и ин-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терпретировать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информацию, в том числе передаваемую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каналам средств массовой информации и по Интернету;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умение анализировать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конкретные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трудовые и жизнен-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ные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ситуации, различные стратегии решения задач;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выби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рать и реализовывать способы поведения в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коллективной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де-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ятельности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; самостоятельно планировать и осуществлять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учебную деятельность;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коммуникативные навыки, способность работать в кол-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лективе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готовность выслушать и понять другую точку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зре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, корректность и терпимость в общении,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грамотное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уча-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стие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 дискуссиях, в том числе в социальных сетях;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начальный опыт, навыки творчества 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исследовательской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деятельности, публичного представления её результатов,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в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том числе с использованием средств информационных и ком-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муникационных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технологий.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BoldItalic" w:hAnsi="PetersburgSanPin-BoldItalic" w:cs="PetersburgSanPin-BoldItalic"/>
          <w:b/>
          <w:bCs/>
          <w:i/>
          <w:iCs/>
          <w:sz w:val="21"/>
          <w:szCs w:val="21"/>
        </w:rPr>
        <w:t xml:space="preserve">Предметными результатами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обучения технологии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на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базовом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уровне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являются: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представления о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техносфере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роли техники и технологий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прогрессивном развитии общества;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социальных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эколо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гических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последствиях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развития промышленного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сельс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кохозяйственного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производства, энергетики и транспорта;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lastRenderedPageBreak/>
        <w:t xml:space="preserve">назначении и устройстве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распространённых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технологиче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ских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машин, механизмов, агрегатов, орудий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инструмен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тов</w:t>
      </w:r>
      <w:proofErr w:type="spellEnd"/>
      <w:proofErr w:type="gramEnd"/>
      <w:r w:rsidRPr="004B1BC9">
        <w:rPr>
          <w:rFonts w:ascii="SchoolBookSanPin" w:hAnsi="SchoolBookSanPin" w:cs="SchoolBookSanPin"/>
          <w:sz w:val="21"/>
          <w:szCs w:val="21"/>
        </w:rPr>
        <w:t>, электрических приборов и аппаратов;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ориентирование в свойствах и способах получения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наибо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лее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распространённых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природных, искусственных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материа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лов и сырья, продукции сельского хозяйства,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используемых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в производстве товаров, услуг и продуктов питания;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тради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ционных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новейших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технологиях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получения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преобразова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различных материалов, энергии, информации объектов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живой природы и социальной среды;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дизайнерское (проектное) представление результатов тру-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да и подбор сре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дств тр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уда для осуществления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технологиче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процесса;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практическая готовность к выполнению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технологических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операций по оказанию услуги или изготовлению деталей,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 xml:space="preserve">сборке изделия (наличие соответствующих трудовых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зна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ний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, навыков и умений);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владение способами проектирования, методами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творче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ской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деятельности, технического конструирования 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эстети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ческого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оформления изделий;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>овладение основными понятиями, терминами черчения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графики; правилами выполнения графической документа-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ции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; основными экономическими характеристиками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трудо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вой деятельности, экологическими характеристиками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;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8"/>
          <w:szCs w:val="28"/>
        </w:rPr>
        <w:t xml:space="preserve">•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самооценка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индивидуальных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профессиональных способ-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ностей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и склонностей; ориентирование на рынке труда, услуг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профильного общего и профессионального образования.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lackITC-Regular" w:hAnsi="OfficinaSansBlackITC-Regular" w:cs="OfficinaSansBlackITC-Regular"/>
          <w:sz w:val="21"/>
          <w:szCs w:val="21"/>
        </w:rPr>
      </w:pP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FuturaFuturis-Bold" w:hAnsi="FuturaFuturis-Bold" w:cs="FuturaFuturis-Bold"/>
          <w:b/>
          <w:bCs/>
          <w:sz w:val="26"/>
          <w:szCs w:val="26"/>
        </w:rPr>
      </w:pPr>
      <w:r w:rsidRPr="004B1BC9">
        <w:rPr>
          <w:rFonts w:ascii="FuturaFuturis-Bold" w:hAnsi="FuturaFuturis-Bold" w:cs="FuturaFuturis-Bold"/>
          <w:b/>
          <w:bCs/>
          <w:sz w:val="26"/>
          <w:szCs w:val="26"/>
        </w:rPr>
        <w:t>СОДЕРЖАНИЕ КУРСА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sz w:val="26"/>
          <w:szCs w:val="26"/>
        </w:rPr>
        <w:t>РАЗДЕЛ 1. ТЕХНОЛОГИЯ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sz w:val="26"/>
          <w:szCs w:val="26"/>
        </w:rPr>
        <w:t>ИЗДЕЛИЙ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Особенности современного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Italic" w:hAnsi="PetersburgSanPin-Italic" w:cs="PetersburgSanPin-Italic"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. Особенности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современного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проектирования. Технико-технологические, социальные,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экономические, экологические, эргономические факторы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проектирования. Учёт требований безопасности при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проек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тировании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. Качества проектировщика. Ответственность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 xml:space="preserve">современного дизайнера перед обществом. Значение </w:t>
      </w: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эстети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ческого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фактора в проектировании.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PetersburgSanPin-Italic" w:hAnsi="PetersburgSanPin-Italic" w:cs="PetersburgSanPin-Italic"/>
          <w:i/>
          <w:iCs/>
          <w:sz w:val="21"/>
          <w:szCs w:val="21"/>
        </w:rPr>
        <w:lastRenderedPageBreak/>
        <w:t xml:space="preserve">Практические работы. </w:t>
      </w:r>
      <w:r w:rsidRPr="004B1BC9">
        <w:rPr>
          <w:rFonts w:ascii="SchoolBookSanPin" w:hAnsi="SchoolBookSanPin" w:cs="SchoolBookSanPin"/>
          <w:sz w:val="21"/>
          <w:szCs w:val="21"/>
        </w:rPr>
        <w:t xml:space="preserve">Анализ </w:t>
      </w:r>
      <w:proofErr w:type="gramStart"/>
      <w:r w:rsidRPr="004B1BC9">
        <w:rPr>
          <w:rFonts w:ascii="SchoolBookSanPin" w:hAnsi="SchoolBookSanPin" w:cs="SchoolBookSanPin"/>
          <w:sz w:val="21"/>
          <w:szCs w:val="21"/>
        </w:rPr>
        <w:t>существующего</w:t>
      </w:r>
      <w:proofErr w:type="gramEnd"/>
      <w:r w:rsidRPr="004B1BC9">
        <w:rPr>
          <w:rFonts w:ascii="SchoolBookSanPin" w:hAnsi="SchoolBookSanPin" w:cs="SchoolBookSanPin"/>
          <w:sz w:val="21"/>
          <w:szCs w:val="21"/>
        </w:rPr>
        <w:t xml:space="preserve"> состоя-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sz w:val="21"/>
          <w:szCs w:val="21"/>
        </w:rPr>
        <w:t xml:space="preserve"> в сфере предполагаемого проектирования, определение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4B1BC9">
        <w:rPr>
          <w:rFonts w:ascii="SchoolBookSanPin" w:hAnsi="SchoolBookSanPin" w:cs="SchoolBookSanPin"/>
          <w:sz w:val="21"/>
          <w:szCs w:val="21"/>
        </w:rPr>
        <w:t>потребности, выбор объекта проектирования.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Законы художественного конструирования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Эстетика. Единство формы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содержания. Пропорции. Симметрия. Динамичность.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Статич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Контраст. Равновесие формы. Цветовое оформление.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теста-опросника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 выявления качеств дизайнера.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Экспертиза и оценка изделия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Экспертиза и оценка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лия. Социально-экономические, функциональные,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эргоно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мические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, эстетические качества объектов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проектной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Проведение экспертизы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учени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ческого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рабочего места.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4. Алгоритм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Планирование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деятельности 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профессиональном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учебном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Этапы проектной деятельности. Системный подход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проектировании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, пошаговое планирование действий.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ритм дизайна. Непредвиденные обстоятельства в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Действия по коррекции проекта.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Планирование деятельности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учебному проектированию.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5. Методы решения творческих задач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Понятия «творчество»,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«творческий процесс». Введение в психологию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творческой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деятельности. Виды творческой деятельности. Процедуры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технического творчества. Проектирование.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Конструирова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Изобретательство. Результат творчества как объект ин-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теллектуальной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собственности. Логические и эвристические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методы решения задач.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Решение творческих задач.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Тестирование на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креативность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Метод мозговой атаки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Метод мозговой атаки.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Суть метода. Цель метода. Генерация идей. Аналогия,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инвер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сия, фантазия,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эмпатия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мозговой атаки.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lastRenderedPageBreak/>
        <w:t>7. Метод обратной мозговой атаки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Суть метода обратной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говой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атаки. Цель метода.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обратной мозговой атаки.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8. Метод контрольных вопросов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Суть метода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контрольных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вопросов. Универсальные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опросники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контрольных вопросов.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9.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Синектика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Синектика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Суть метода.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Типы аналогий.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дом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синектики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10. Морфологический анализ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Поиск оптимального вари-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анта решения.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Морфологический анализ (морфологическая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матрица), сущность и применение. Недостаток метода.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морфологического анализа.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11. Функционально-стоимостный анализ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Функционально-стоимост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анализ (ФСА) как метод экономии. Основные этапы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ФСА. Использование функционально-стоимостного анализа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 производстве.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Решение творческих задач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 ФСА.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12. Метод фокальных объектов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Ассоциативные методы ре-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шения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задач. Понятие «ассоциации». Методы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фокальных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объектов, гирлянд случайностей и ассоциаций, сущность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применение.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Решение творческих задач ассо-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циативными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методами.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13. Дизайн отвечает потребностям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Проектирование как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отра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общественной потребности. Влияние потребностей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людей на изменение изделий, технологий, материалов.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выявления общественной потребности.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Значение понятия «дизайн». Значение дизайна в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тировании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Эргономика, техническая эстетика, дизайн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среды.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Дизайн-анализ окружающих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предметов с целью выявления возможных вариантов их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усо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вершенствования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14. Защита интеллектуальной собственности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Понятие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интеллектуаль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ной собственности. Объекты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интеллектуальной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собственно-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Формы защиты авторства. Публикация. Патент на изо-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бретение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Условия выдачи патентов, патентный поиск.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Кри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терии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патентоспособности объекта. Патентуемые объекты: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изобретения, промышленные образцы, полезные модели,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товарные знаки, рационализаторские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предложения.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Прави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регистрации товарных знаков и знака обслуживания.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Разработка товарного знака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своего изобретения.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15. Мысленное построение нового изделия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Проект. Постановка целей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 изыскание сре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дств дл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я проектирования. Дизайнерский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подход. Бизнес-план.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Изучение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потребительского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рын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своего региона.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16. Научный подход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в проектировании изделий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Процесс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дизайнером новых изделий. Источники информации. Пред-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ставление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 основах взаимозаменяемости. Составляющие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технологического планирования. Бизнес-планирование.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Маркетинг, его цели, задачи.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BlackITC-Regular" w:hAnsi="OfficinaSansBlackITC-Regular" w:cs="OfficinaSansBlackITC-Regular"/>
          <w:b/>
          <w:bCs/>
          <w:sz w:val="21"/>
          <w:szCs w:val="21"/>
        </w:rPr>
      </w:pPr>
      <w:r w:rsidRPr="004B1BC9">
        <w:rPr>
          <w:rFonts w:ascii="OfficinaSansBlackITC-Regular" w:hAnsi="OfficinaSansBlackITC-Regular" w:cs="OfficinaSansBlackITC-Regular"/>
          <w:b/>
          <w:bCs/>
          <w:sz w:val="21"/>
          <w:szCs w:val="21"/>
        </w:rPr>
        <w:t>11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бизнес-плана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изводства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проектируемого (или условного) изделия (услуги).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17. Материализация проекта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Макетирование, модели-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рование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Изготовление опытных образцов. Испытание.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Стои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предварительного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расчёт количества материалов для выполнения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проектируе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изделия.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18. Дизайн-проект.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lastRenderedPageBreak/>
        <w:t>Выбор объекта проектирования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Выбор направления сферы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деятельности для выполнения проекта. Определение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требо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ограничений к объекту проектирования. Выбор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объ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проектирования.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Выбор наиболее удачного варианта проектируемого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лия с использованием методов ТРИЗ. Выбор материалов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изготовления проектного изделия. Механические свойства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материалов.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Выбор объекта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проектирова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Выбор материалов для изготовления проектного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19. Изучение покупательского спроса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Покупательский спрос.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Методы исследования покупательского спроса. Требования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 анкете по изучению покупательского спроса. Анкета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поку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пателя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анкеты для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изуче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покупательского спроса. Проведение анкетирования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выбора объекта учебного проектирования.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20. Проектная документация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Стандартизация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ектировании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Проектная документация: резюме по дизайну,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проектная спецификация.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Использование компьютера для выполнения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проектной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документации. Проектная документация: технический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сунок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, чертёж, сборочный чертёж. Выполнение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технических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рисунков и рабочих чертежей проектируемого изделия.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нологическая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карта.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Составление резюме и дизайн-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спецификации проектируемого изделия. Выполнение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рабо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чих чертежей проектируемого изделия.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21. Организация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технологического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процесса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Технологический процесс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изготовления нового изделия. Технологическая операция.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Технологический переход. Содержание и составление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логической карты.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технологической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карты проектного изделия.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22. Анализ результатов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проектной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lastRenderedPageBreak/>
        <w:t>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Понятие качества матери-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объекта, услуги, технического процесса. Критерии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оценки результатов проектной деятельности. Проведение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пытаний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объекта. Самооценка проекта. Рецензирование.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Критерии оценки выполненного проекта. Критерии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защи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ты проекта. Выбор формы презентации. Использование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презентации технических средств. Презентация проектов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результатов труда. Оценка проектов.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Апробация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готового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проектного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изделия и его доработка, самооценка проекта.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РАЗДЕЛ 2.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В СОВРЕМЕННОМ МИРЕ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Роль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в жизни человека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Понятие «культура», виды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культуры. Понятия «технология» и «технологическая куль-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тура». Виды промышленных технологий. Понятие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универ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сальных технологий.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Взаимосвязь и взаимообусловленность технологий,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орга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низации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 и характера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об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инте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ресующем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изобретении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в области технологии.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Технологические уклады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Исторически сложившие-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технологические уклады и их основные технические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стижения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Подготовка доклада об интересу-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ющем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открытии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(известном учёном, изобретателе) в области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науки и техники.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Связь технологий с наукой, техникой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производством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Развитие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технологической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культуры в результате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научно-технических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социально-эко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номических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достижений. Потребность в научном знании.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Наука как сфера человеческой деятельности и фактор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водства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Наукоёмкость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материального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Подготовка сообщения на тему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«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Техносфера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современный технологический мир».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4. Энергетика и энергоресурсы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Производственные задачи.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 xml:space="preserve">Энергетика. Тепловые электростанции.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Гидроэлектростан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Атомные электростанции. Проблемы и перспективы.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Оценка качества пресной воды.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Оценка уровня радиации территории школы или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ближай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шей местности.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5. Альтернативные источники энергии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Альтернативные (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нетради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ционные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) источники электрической энергии.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Солнечная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энергия и солнечные электростанции. Энергия ветра.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Энер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приливов. Геотермальная энергия. Термоядерная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энерге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тика.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Сравнение достоинств и не-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достатков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альтернативных источников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электрической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энер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Технологии индустриального производства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Промышленный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перево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рот. Машиностроение. Машины. Основные узлы машин.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машин. Индустриальное производство. Технологии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инду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стриального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 Технологический процесс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инду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стриального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Выполнение коллективного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«Технологические риски и их предупреждения».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7. Технологии земледелия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растениеводства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Сельское хозяйство. От-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расли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: земледелие и растениеводство. Классификация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нологий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земледелия. Отрасли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современного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растениевод-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Технологии растениеводства.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Составление почвенной карты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(части парка, пришкольной территории). Подготовка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сооб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щения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 процессах сбора, заготовки и разведения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лекар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ственных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растений.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8. Технологии животноводства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Животноводство. Этапы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развития животноводства. Отрасли современного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животно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водства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Промышленные технологии животноводства.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прави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лах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составления рациона и кормления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сельскохозяйствен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животных.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9. Технологии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агропромышленного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производства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lastRenderedPageBreak/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Агропромышленный ком-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плекс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(АПК). Структура отраслей АПК. Основные этапы тех-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АПК. Технология защиты растений. Реализация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сельскохозяйственной продукции.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кластеров.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Проведе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экспериментов.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10. Технологии лёгкой промышленности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Лёгкая промышленность.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Подотрасли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лёгкой промышленности. Текстильная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ленность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логии получения сырья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для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кожевенно-обувного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11. Технологии пищевой промышленности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Пищевая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промышлен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Группы отраслей пищевой промышленности. Деление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групп предприятий пищевой промышленности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различные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производства. Обработка пищевого сырья. Переработка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дуктов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животноводства. Рыбная промышленность.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Плодоо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вощная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промышленность. Технологический цикл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пищевой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промышленности.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сообщения о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логии производства сахара и кондитерских изделий.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12. Природоохранные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Природоохранные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логии. Экологический мониторинг. Основные направления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охраны природной среды.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Выявление мероприятий по ох-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ране окружающей среды на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действующем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промышленном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предприятии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13. Переработка бытового мусора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промышленных отходов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Экологически чистые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безотходные производства. Переработка бытового мусора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 промышленных отходов.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Уборка мусора около школы или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в лесу.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14. Рациональное использование земель,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минеральных ресурсов, водных ресурсов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Рациональное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использова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лесов и пахотных земель, минеральных и водных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ресур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 xml:space="preserve">сов. Оборотное водоснабжение. Ответственность за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сохране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гидросферы.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Анализ основных технологий за-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щиты гидросферы.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15.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Электротехнологии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Основные виды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промыш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ленной обработки материалов.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Электротехнологии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их при-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менение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Определение, при изготовлении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каких предметов, имеющихся в вашем доме,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использованы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электротехнологии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16. Лучевые технологии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Лучевые методы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обработ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Лазерная обработка материалов. Электронно-лучевая об-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работка. Электронно-лучевое резание и прошивка.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Элек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тронно-лучевая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плавка.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17. Ультразвуковые технологии.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Плазменная обработка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Ультразвуковые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техноло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: сварка и дефектоскопия. Ультразвуковая размерная об-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работка. Ультразвуковая очистка. Ультразвуковая сварка.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Плазменная обработка: напыление, резка, сварка.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Порошко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металлургия.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18. Технологии </w:t>
      </w:r>
      <w:proofErr w:type="gram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послойного</w:t>
      </w:r>
      <w:proofErr w:type="gramEnd"/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прототипирования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Технологии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послойного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прототипирования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их использование.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19.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Нанотехнологии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Нанотехнологии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Основ-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понятия. Технология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поатомной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(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помолекулярной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) сбор-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Перспективы применения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нанотехнологий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и проведение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презен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 описанием новых перспективных технологий.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20. Новые принципы организации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современного производства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Пути развития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современ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индустриального производства. Рационализация, стан-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дартизация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 Конвейеризация,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непрерывное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(поточное) производство. Расширение ассортимента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мышленных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товаров в результате изменения потребитель-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ского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спроса. Гибкие производственные системы.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Многоце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левые технологические машины. Глобализация системы ми-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рового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хозяйствования.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Подготовка рекомендаций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внедрению новых технологий и оборудования в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домашнем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хозяйстве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 конкретном рабочем месте (производственном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участке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).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21. Автоматизация технологических процессов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Автоматизация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на основе информационных технологий. Изменение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ли человека в современном и перспективном производстве.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Понятия «автомат» и «автоматика».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Гибкая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жёсткая авто-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матизация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Применение на производстве автоматизирован-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систем управления технологическими процессами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(АСУТП). Составляющие АСУТП.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Экскурсия на современное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изводственное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предприятие.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РАЗДЕЛ 3. ПРОФЕССИОНАЛЬНОЕ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САМООПРЕДЕЛЕНИЕ И КАРЬЕРА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Понятие профессиональной 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Виды деятельности чело-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века. Профессиональная деятельность, её цели,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принципи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отличие от трудовой деятельности. Человек как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субъ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ект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профессиональной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Исторические предпосылки возникновения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Разделение труда. Формы разделения труда. Специализация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как форма общественного разделения труда и фактор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разви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производства. Понятие кооперации. Понятия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специаль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перемены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целей, задач и ос-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новных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компонентов своей будущей профессиональной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по видам специализации труда: про-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фессии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родителей, преподавателей школы, своей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предпола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гаемой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профессиональной деятельности. Анализ форм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разделения труда в организации.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Сферы, отрасли, предметы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и процесс профессиональной деятельности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Материальная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нематери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альная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сферы производства, их состав, соотношение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взаи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мосвязи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Особенности развития сферы услуг. Формирование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межотраслевых комплексов. Сферы и отрасли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нальной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деятельности. Предметы труда. Производство как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 xml:space="preserve">преобразовательная деятельность. Составляющие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Средства производства: предметы труда, средства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(орудия производства). Технологический процесс. Продукты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производственной (преобразовательной) деятельности: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това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, услуги.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Определение сферы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ства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промышленных предприятий своего региона (района)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типа предприятия: производственное предприятие,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объеди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, научно-производственное объединение. Посещение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производственного предприятия, определение составляю-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щих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конкретного производства.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Нормирование и оплата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Система нормирования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труда, её назначение. Виды норм труда. Организации, уста-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навливающие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и контролирующие нормы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Тарифная система и её элементы: тарифная ставка и та-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рифная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сетка.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Изучение нормативных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водственных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документов.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4. Система оплаты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Система оплаты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Сдельная, повременная и договорная формы оплаты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Виды, применение и способы расчёта. Роль форм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заработной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платы в стимулировании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вида оплаты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для работников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различнных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5. Культура труда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Понятие культуры труда.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Составляющие культуры труда. Технологическая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дисципли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на. Умение организовывать своё рабочее место. Дизайн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рабо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чей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зоны и зоны отдыха. Научная организация труда. Обе-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спечение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охраны и безопасности труда. Эффективность тру-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довой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деятельности.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Расчёт эффективности трудовой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деятельности по изготовлению проектного изделия. Анализ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своего учебного дня и предложения по его реорганизации,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повышающие эффективность учёбы.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Профессиональная этика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Понятия «мораль»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«нравственность». Категории нравственности. Нормы мора-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ли. Этика как учение о законах нравственного поведения.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Профессиональная этика и её виды.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lastRenderedPageBreak/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Обоснование смысла и содержа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этических норм своей будущей профессиональной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дея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тельности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7. Этапы профессионального становления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Этапы и результаты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фессионального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становления личности. Выбор профессии.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Профессиональная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обученность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Профессиональная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компе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тентность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Профессиональное мастерство.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творчество.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Определение целей, задач и ос-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новных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этапов своей будущей профессиональной деятельно-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8. Профессиональная карьера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Понятия «карьера»,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«должностной рост», «призвание». Факторы, влияющие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профессиональную подготовку и профессиональный успех.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Планирование профессиональной карьеры.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Составление плана своей буду-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щей профессиональной карьеры.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9. Рынок труда и профессий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Рынок труда и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Конъюнктура рынка труда и профессий. Спрос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предложе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на различные виды профессионального труда. Способы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изучения рынка труда и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Посещение центра занятости 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составление рейтинга профессий и должностей в районе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живания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10. Виды профессионального образования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Общее и профессиональное</w:t>
      </w:r>
    </w:p>
    <w:p w:rsidR="004B1BC9" w:rsidRPr="000B0DED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образование. Виды и формы получения профессионального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образования. Начальное, среднее и высшее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образование. Послевузовское профессиональное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Региональный рынок образовательных услуг. Методы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поиска источников информации о рынке образовательных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услуг.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Исследование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регионального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рынка образовательных услуг.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11. Трудоустройство. С чего начать?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Профессиональное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резю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Формы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самопрезентации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Автобиография как форма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мопрезентации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для профессионального образования 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трудо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устройства. Типичные ошибки при собеседовании. Правила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lastRenderedPageBreak/>
        <w:t>самопрезентации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при посещении организации.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Составление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профессионального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резюме.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РАЗДЕЛ 4. ПЛАНИРОВАНИЕ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bCs/>
          <w:sz w:val="26"/>
          <w:szCs w:val="26"/>
        </w:rPr>
      </w:pPr>
      <w:r w:rsidRPr="004B1BC9">
        <w:rPr>
          <w:rFonts w:ascii="OfficinaSansMediumITC-Regular" w:hAnsi="OfficinaSansMediumITC-Regular" w:cs="OfficinaSansMediumITC-Regular"/>
          <w:b/>
          <w:bCs/>
          <w:sz w:val="26"/>
          <w:szCs w:val="26"/>
        </w:rPr>
        <w:t>ПРОФЕССИОНАЛЬНОЙ КАРЬЕРЫ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1. Цели и задачи проекта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Определение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жизненных</w:t>
      </w:r>
      <w:proofErr w:type="gram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целей и задач. Составление плана действий по достижению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намеченных целей. Выявление интересов, способностей,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профессионально важных качеств. Обоснование выбора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специальности и выбора учебного заведения.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Выполнение проекта «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Мои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2. Ориентация в мире профессий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Профессиональные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цен-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тры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Знакомство с миром профессий.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3. Обоснование выбора профессии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Необходимость осознанно-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го выбора профессии. Выявление интересов, способностей.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4. Пути получения профессии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Общее и профессиональное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образование. Виды и формы получения профессионального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образования. Начальное, среднее и высшее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профессиональ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ное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образование. Послевузовское профессиональное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образо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вание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 xml:space="preserve">5. Поиск работы в ситуации </w:t>
      </w:r>
      <w:proofErr w:type="spellStart"/>
      <w:r w:rsidRPr="004B1BC9">
        <w:rPr>
          <w:rFonts w:ascii="SchoolBookSanPin" w:hAnsi="SchoolBookSanPin" w:cs="SchoolBookSanPin"/>
          <w:b/>
          <w:bCs/>
          <w:sz w:val="26"/>
          <w:szCs w:val="26"/>
        </w:rPr>
        <w:t>непоступления</w:t>
      </w:r>
      <w:proofErr w:type="spellEnd"/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в учебное заведение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Поиск работы. Центры </w:t>
      </w:r>
      <w:proofErr w:type="gram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за</w:t>
      </w:r>
      <w:proofErr w:type="gram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нятости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Выполнение проекта «Мои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жиз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ненные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 планы и профессиональная карьера».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6"/>
          <w:szCs w:val="26"/>
        </w:rPr>
      </w:pPr>
      <w:r w:rsidRPr="004B1BC9">
        <w:rPr>
          <w:rFonts w:ascii="SchoolBookSanPin" w:hAnsi="SchoolBookSanPin" w:cs="SchoolBookSanPin"/>
          <w:b/>
          <w:bCs/>
          <w:sz w:val="26"/>
          <w:szCs w:val="26"/>
        </w:rPr>
        <w:t>6. Оценка и защита проекта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Теоретические сведения</w:t>
      </w:r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Самопрезентация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 xml:space="preserve">. </w:t>
      </w: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Презен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-</w:t>
      </w:r>
    </w:p>
    <w:p w:rsidR="004B1BC9" w:rsidRPr="004B1BC9" w:rsidRDefault="004B1BC9" w:rsidP="004B1BC9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proofErr w:type="spellStart"/>
      <w:r w:rsidRPr="004B1BC9">
        <w:rPr>
          <w:rFonts w:ascii="SchoolBookSanPin" w:hAnsi="SchoolBookSanPin" w:cs="SchoolBookSanPin"/>
          <w:b/>
          <w:bCs/>
          <w:sz w:val="21"/>
          <w:szCs w:val="21"/>
        </w:rPr>
        <w:t>тация</w:t>
      </w:r>
      <w:proofErr w:type="spellEnd"/>
      <w:r w:rsidRPr="004B1BC9">
        <w:rPr>
          <w:rFonts w:ascii="SchoolBookSanPin" w:hAnsi="SchoolBookSanPin" w:cs="SchoolBookSanPin"/>
          <w:b/>
          <w:bCs/>
          <w:sz w:val="21"/>
          <w:szCs w:val="21"/>
        </w:rPr>
        <w:t>. Защита проекта.</w:t>
      </w:r>
    </w:p>
    <w:p w:rsidR="00C95724" w:rsidRDefault="004B1BC9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  <w:r w:rsidRPr="004B1BC9">
        <w:rPr>
          <w:rFonts w:ascii="PetersburgSanPin-Italic" w:hAnsi="PetersburgSanPin-Italic" w:cs="PetersburgSanPin-Italic"/>
          <w:b/>
          <w:bCs/>
          <w:i/>
          <w:iCs/>
          <w:sz w:val="21"/>
          <w:szCs w:val="21"/>
        </w:rPr>
        <w:t>Практические работы</w:t>
      </w:r>
      <w:r w:rsidR="009231EB">
        <w:rPr>
          <w:rFonts w:ascii="SchoolBookSanPin" w:hAnsi="SchoolBookSanPin" w:cs="SchoolBookSanPin"/>
          <w:b/>
          <w:bCs/>
          <w:sz w:val="21"/>
          <w:szCs w:val="21"/>
        </w:rPr>
        <w:t>. Проведение презентации и защита проекта.</w:t>
      </w:r>
      <w:r w:rsidR="00C95724" w:rsidRPr="00C95724">
        <w:rPr>
          <w:rFonts w:ascii="OfficinaSansMediumITC-Regular" w:hAnsi="OfficinaSansMediumITC-Regular" w:cs="OfficinaSansMediumITC-Regular"/>
          <w:sz w:val="26"/>
          <w:szCs w:val="26"/>
        </w:rPr>
        <w:t xml:space="preserve"> </w:t>
      </w:r>
    </w:p>
    <w:p w:rsidR="00C95724" w:rsidRP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sz w:val="26"/>
          <w:szCs w:val="26"/>
        </w:rPr>
      </w:pPr>
      <w:r w:rsidRPr="00C95724">
        <w:rPr>
          <w:rFonts w:ascii="OfficinaSansMediumITC-Regular" w:hAnsi="OfficinaSansMediumITC-Regular" w:cs="OfficinaSansMediumITC-Regular"/>
          <w:b/>
          <w:sz w:val="26"/>
          <w:szCs w:val="26"/>
        </w:rPr>
        <w:lastRenderedPageBreak/>
        <w:t>УЧЕБНО-МЕТОДИЧЕСКОЕ</w:t>
      </w:r>
    </w:p>
    <w:p w:rsidR="00C95724" w:rsidRP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sz w:val="26"/>
          <w:szCs w:val="26"/>
        </w:rPr>
      </w:pPr>
      <w:r w:rsidRPr="00C95724">
        <w:rPr>
          <w:rFonts w:ascii="OfficinaSansMediumITC-Regular" w:hAnsi="OfficinaSansMediumITC-Regular" w:cs="OfficinaSansMediumITC-Regular"/>
          <w:b/>
          <w:sz w:val="26"/>
          <w:szCs w:val="26"/>
        </w:rPr>
        <w:t>И МАТЕРИАЛЬНО-ТЕХНИЧЕСКОЕ</w:t>
      </w:r>
    </w:p>
    <w:p w:rsidR="00C95724" w:rsidRP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b/>
          <w:sz w:val="26"/>
          <w:szCs w:val="26"/>
        </w:rPr>
      </w:pPr>
      <w:r w:rsidRPr="00C95724">
        <w:rPr>
          <w:rFonts w:ascii="OfficinaSansMediumITC-Regular" w:hAnsi="OfficinaSansMediumITC-Regular" w:cs="OfficinaSansMediumITC-Regular"/>
          <w:b/>
          <w:sz w:val="26"/>
          <w:szCs w:val="26"/>
        </w:rPr>
        <w:t>ОБЕСПЕЧЕНИЕ ОБРАЗОВАТЕЛЬНОГО ПРОЦЕССА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OfficinaSansMediumITC-Regular" w:hAnsi="OfficinaSansMediumITC-Regular" w:cs="OfficinaSansMediumITC-Regular"/>
          <w:sz w:val="26"/>
          <w:szCs w:val="26"/>
        </w:rPr>
      </w:pP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Рабочая программа по технологии для 10—11 классов.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 xml:space="preserve">Базовый уровень (автор 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>).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Технология. 10—11 классы. Базовый уровень. Учебник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>
        <w:rPr>
          <w:rFonts w:ascii="SchoolBookSanPin" w:hAnsi="SchoolBookSanPin" w:cs="SchoolBookSanPin"/>
          <w:sz w:val="21"/>
          <w:szCs w:val="21"/>
        </w:rPr>
        <w:t>(авторы:</w:t>
      </w:r>
      <w:proofErr w:type="gramEnd"/>
      <w:r>
        <w:rPr>
          <w:rFonts w:ascii="SchoolBookSanPin" w:hAnsi="SchoolBookSanPin" w:cs="SchoolBookSanPin"/>
          <w:sz w:val="21"/>
          <w:szCs w:val="21"/>
        </w:rPr>
        <w:t xml:space="preserve"> </w:t>
      </w:r>
      <w:proofErr w:type="gramStart"/>
      <w:r>
        <w:rPr>
          <w:rFonts w:ascii="SchoolBookSanPin" w:hAnsi="SchoolBookSanPin" w:cs="SchoolBookSanPin"/>
          <w:sz w:val="21"/>
          <w:szCs w:val="21"/>
        </w:rPr>
        <w:t xml:space="preserve">В. Д. Симоненко, О. П.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Очинин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, 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и др.).</w:t>
      </w:r>
      <w:proofErr w:type="gramEnd"/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>Технология. 10—11 классы. Базовый уровень. Электрон-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>
        <w:rPr>
          <w:rFonts w:ascii="SchoolBookSanPin" w:hAnsi="SchoolBookSanPin" w:cs="SchoolBookSanPin"/>
          <w:sz w:val="21"/>
          <w:szCs w:val="21"/>
        </w:rPr>
        <w:t>ная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форма учебника (авторы:</w:t>
      </w:r>
      <w:proofErr w:type="gramEnd"/>
      <w:r>
        <w:rPr>
          <w:rFonts w:ascii="SchoolBookSanPin" w:hAnsi="SchoolBookSanPin" w:cs="SchoolBookSanPin"/>
          <w:sz w:val="21"/>
          <w:szCs w:val="21"/>
        </w:rPr>
        <w:t xml:space="preserve"> В. Д. Симоненко, О. П.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Очинин</w:t>
      </w:r>
      <w:proofErr w:type="spellEnd"/>
      <w:r>
        <w:rPr>
          <w:rFonts w:ascii="SchoolBookSanPin" w:hAnsi="SchoolBookSanPin" w:cs="SchoolBookSanPin"/>
          <w:sz w:val="21"/>
          <w:szCs w:val="21"/>
        </w:rPr>
        <w:t>,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>
        <w:rPr>
          <w:rFonts w:ascii="SchoolBookSanPin" w:hAnsi="SchoolBookSanPin" w:cs="SchoolBookSanPin"/>
          <w:sz w:val="21"/>
          <w:szCs w:val="21"/>
        </w:rPr>
        <w:t xml:space="preserve">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и др.).</w:t>
      </w:r>
      <w:proofErr w:type="gramEnd"/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>
        <w:rPr>
          <w:rFonts w:ascii="SchoolBookSanPin" w:hAnsi="SchoolBookSanPin" w:cs="SchoolBookSanPin"/>
          <w:sz w:val="21"/>
          <w:szCs w:val="21"/>
        </w:rPr>
        <w:t xml:space="preserve">Технология. 10—11 классы. Базовый уровень.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Методи</w:t>
      </w:r>
      <w:proofErr w:type="spellEnd"/>
      <w:r>
        <w:rPr>
          <w:rFonts w:ascii="SchoolBookSanPin" w:hAnsi="SchoolBookSanPin" w:cs="SchoolBookSanPin"/>
          <w:sz w:val="21"/>
          <w:szCs w:val="21"/>
        </w:rPr>
        <w:t>-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spellStart"/>
      <w:proofErr w:type="gramStart"/>
      <w:r>
        <w:rPr>
          <w:rFonts w:ascii="SchoolBookSanPin" w:hAnsi="SchoolBookSanPin" w:cs="SchoolBookSanPin"/>
          <w:sz w:val="21"/>
          <w:szCs w:val="21"/>
        </w:rPr>
        <w:t>ческое</w:t>
      </w:r>
      <w:proofErr w:type="spellEnd"/>
      <w:r>
        <w:rPr>
          <w:rFonts w:ascii="SchoolBookSanPin" w:hAnsi="SchoolBookSanPin" w:cs="SchoolBookSanPin"/>
          <w:sz w:val="21"/>
          <w:szCs w:val="21"/>
        </w:rPr>
        <w:t xml:space="preserve"> пособие (авторы:</w:t>
      </w:r>
      <w:proofErr w:type="gramEnd"/>
      <w:r>
        <w:rPr>
          <w:rFonts w:ascii="SchoolBookSanPin" w:hAnsi="SchoolBookSanPin" w:cs="SchoolBookSanPin"/>
          <w:sz w:val="21"/>
          <w:szCs w:val="21"/>
        </w:rPr>
        <w:t xml:space="preserve"> Н. В.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Матяш</w:t>
      </w:r>
      <w:proofErr w:type="spellEnd"/>
      <w:r>
        <w:rPr>
          <w:rFonts w:ascii="SchoolBookSanPin" w:hAnsi="SchoolBookSanPin" w:cs="SchoolBookSanPin"/>
          <w:sz w:val="21"/>
          <w:szCs w:val="21"/>
        </w:rPr>
        <w:t>, В. Д. Симоненко,</w:t>
      </w:r>
    </w:p>
    <w:p w:rsidR="00C95724" w:rsidRDefault="00C95724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proofErr w:type="gramStart"/>
      <w:r>
        <w:rPr>
          <w:rFonts w:ascii="SchoolBookSanPin" w:hAnsi="SchoolBookSanPin" w:cs="SchoolBookSanPin"/>
          <w:sz w:val="21"/>
          <w:szCs w:val="21"/>
        </w:rPr>
        <w:t xml:space="preserve">Л. И. </w:t>
      </w:r>
      <w:proofErr w:type="spellStart"/>
      <w:r>
        <w:rPr>
          <w:rFonts w:ascii="SchoolBookSanPin" w:hAnsi="SchoolBookSanPin" w:cs="SchoolBookSanPin"/>
          <w:sz w:val="21"/>
          <w:szCs w:val="21"/>
        </w:rPr>
        <w:t>Булавинцева</w:t>
      </w:r>
      <w:proofErr w:type="spellEnd"/>
      <w:r>
        <w:rPr>
          <w:rFonts w:ascii="SchoolBookSanPin" w:hAnsi="SchoolBookSanPin" w:cs="SchoolBookSanPin"/>
          <w:sz w:val="21"/>
          <w:szCs w:val="21"/>
        </w:rPr>
        <w:t>).</w:t>
      </w:r>
      <w:proofErr w:type="gramEnd"/>
    </w:p>
    <w:p w:rsidR="004B1BC9" w:rsidRDefault="004B1BC9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1" name="Рисунок 1" descr="C:\Users\Admin\Pictures\2007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07-11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3" name="Рисунок 3" descr="C:\Users\Admin\Pictures\2007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07-11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4" name="Рисунок 4" descr="C:\Users\Admin\Pictures\2007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07-11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5" name="Рисунок 5" descr="C:\Users\Admin\Pictures\2007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07-11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6" name="Рисунок 6" descr="C:\Users\Admin\Pictures\2007-1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07-11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7" name="Рисунок 7" descr="C:\Users\Admin\Pictures\2007-1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07-11-3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8" name="Рисунок 8" descr="C:\Users\Admin\Pictures\2007-1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07-11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9" name="Рисунок 9" descr="C:\Users\Admin\Pictures\2007-1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07-11-3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10" name="Рисунок 10" descr="C:\Users\Admin\Pictures\2007-1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07-11-3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11" name="Рисунок 11" descr="C:\Users\Admin\Pictures\2007-11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07-11-30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p w:rsidR="001D74B5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12" name="Рисунок 12" descr="C:\Users\Admin\Pictures\2007-11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07-11-30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B5">
        <w:rPr>
          <w:rFonts w:ascii="SchoolBookSanPin" w:hAnsi="SchoolBookSanPin" w:cs="SchoolBookSanPin"/>
          <w:b/>
          <w:bCs/>
          <w:sz w:val="21"/>
          <w:szCs w:val="21"/>
        </w:rPr>
        <w:lastRenderedPageBreak/>
        <w:drawing>
          <wp:inline distT="0" distB="0" distL="0" distR="0">
            <wp:extent cx="4664075" cy="6418819"/>
            <wp:effectExtent l="19050" t="0" r="3175" b="0"/>
            <wp:docPr id="2" name="Рисунок 13" descr="C:\Users\Admin\Pictures\2007-11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07-11-30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B5" w:rsidRPr="009231EB" w:rsidRDefault="001D74B5" w:rsidP="00C95724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b/>
          <w:bCs/>
          <w:sz w:val="21"/>
          <w:szCs w:val="21"/>
        </w:rPr>
      </w:pPr>
    </w:p>
    <w:sectPr w:rsidR="001D74B5" w:rsidRPr="009231EB" w:rsidSect="001D74B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choolBookSanPi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fficinaSansBook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BaskervilleITC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etersburgSanPin-Bold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fficinaSansBlack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FuturaFuturis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fficinaSansMediumITC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etersburgSanPin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1BC9"/>
    <w:rsid w:val="000B0DED"/>
    <w:rsid w:val="00191D0B"/>
    <w:rsid w:val="001D74B5"/>
    <w:rsid w:val="004124B8"/>
    <w:rsid w:val="004B1BC9"/>
    <w:rsid w:val="00655D59"/>
    <w:rsid w:val="009231EB"/>
    <w:rsid w:val="00C95724"/>
    <w:rsid w:val="00CF4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C7FC8-CA96-4ABC-B5F4-F7227A97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4677</Words>
  <Characters>26663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2018-09-24T13:09:00Z</cp:lastPrinted>
  <dcterms:created xsi:type="dcterms:W3CDTF">2018-09-24T12:32:00Z</dcterms:created>
  <dcterms:modified xsi:type="dcterms:W3CDTF">2007-11-29T22:00:00Z</dcterms:modified>
</cp:coreProperties>
</file>