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E" w:rsidRDefault="00E7447E" w:rsidP="00F55D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7E" w:rsidRDefault="00E7447E" w:rsidP="00F55D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47E" w:rsidRDefault="00E7447E" w:rsidP="00F55D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47E" w:rsidRDefault="00E7447E" w:rsidP="00F55D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5AE" w:rsidRPr="00A32E20" w:rsidRDefault="005D65AE" w:rsidP="00F55D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65AE" w:rsidRDefault="005D65AE" w:rsidP="005D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Государство и общество заинтересовано в формировании социально активных юных граждан, понимая, что в будущем именно юные лидеры примут на себя ответственность за решение социально-экономических, научных и общекультурных задач динамически изменяющегося российского общества. </w:t>
      </w:r>
    </w:p>
    <w:p w:rsidR="005D65AE" w:rsidRDefault="005D65AE" w:rsidP="005D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Лидер детской общественной организации – это личность, способная осуществлять эффективно и продуктивно формальное и неформальное руководство в группе, ведь стремление к объединению детей в большие и малые группы – естественная потребность растущего организма и формирующейся личности, при этом возникающие группы всегда иерархичны, т. е. делятся на «ведущих» и «ведомых».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Новизна.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программа предусматривает создание  условий для определения себя как личности и реализации своих возможностей, для подготовки к жизни в свободном обществе, научиться быть ответственным за себя и  других, что во многом обеспечивается наличием лидерских качеств.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 молодого поколения важно научиться  высказывать и отстаивать свои взгляды и интересы, обращаться к общественному мнению, готовить  себя к новым социальным отношениям. Учиться  преодолевать и разрешать конфликты в обществе. Развивать  общественные процессы в позитивном русле. Утверждать  идеи мира, добра, справедливости. Совершенствоваться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саморазвиваться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Дополнительная образовательная программа </w:t>
      </w:r>
      <w:r w:rsidR="00B93E76">
        <w:rPr>
          <w:rFonts w:ascii="Times New Roman" w:eastAsia="Times New Roman" w:hAnsi="Times New Roman" w:cs="Times New Roman"/>
          <w:sz w:val="24"/>
          <w:szCs w:val="24"/>
        </w:rPr>
        <w:t>«ФС</w:t>
      </w:r>
      <w:proofErr w:type="gramStart"/>
      <w:r w:rsidR="00B93E76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B93E76">
        <w:rPr>
          <w:rFonts w:ascii="Times New Roman" w:eastAsia="Times New Roman" w:hAnsi="Times New Roman" w:cs="Times New Roman"/>
          <w:sz w:val="24"/>
          <w:szCs w:val="24"/>
        </w:rPr>
        <w:t xml:space="preserve"> фрегат стремительных капитанов»,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на детей и подростков, активно участвующих в  районном общественном детском движении, имеющих опыт работы в детских объединениях и проявивших лидерские качества. Выполняет следующие функции: организация  творческих мастерских для обучения актива; подготовка  и проведение коллективных творческих дел РДШ.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лидерских качеств у ребят в различных направлениях жизни и деятельности, осознание ими своей социальной роли в обществе.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5D65AE" w:rsidRDefault="005D65AE" w:rsidP="005D6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Обновление содержания деятельности школьных детских объединений;</w:t>
      </w:r>
    </w:p>
    <w:p w:rsidR="005D65AE" w:rsidRDefault="005D65AE" w:rsidP="005D6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Обучать приемам и методам организации и планирования деятельности, навыкам социальной активности, способам конструктивного общения.</w:t>
      </w:r>
    </w:p>
    <w:p w:rsidR="005D65AE" w:rsidRDefault="005D65AE" w:rsidP="005D6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способность планировать, исследовать, анализировать свою деятельность.</w:t>
      </w:r>
    </w:p>
    <w:p w:rsidR="005D65AE" w:rsidRDefault="005D65AE" w:rsidP="005D6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работы руководителя. </w:t>
      </w:r>
    </w:p>
    <w:p w:rsidR="005D65AE" w:rsidRDefault="005D65AE" w:rsidP="005D6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 гражданской, патриотической  позиции растущей личности.</w:t>
      </w:r>
    </w:p>
    <w:p w:rsidR="005D65AE" w:rsidRDefault="005D65AE" w:rsidP="005D65AE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4C77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реализуется на базе РДШ – творческого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актива «</w:t>
      </w:r>
      <w:r w:rsidR="004C771F">
        <w:rPr>
          <w:rFonts w:ascii="Times New Roman" w:eastAsia="Times New Roman" w:hAnsi="Times New Roman" w:cs="Times New Roman"/>
          <w:sz w:val="24"/>
          <w:szCs w:val="24"/>
          <w:lang w:val="ru-RU"/>
        </w:rPr>
        <w:t>ФСК- фрегат стремительных капитанов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который является районным объединением. Выполнять  функции, определенные Уставом РДШ, необходимость готовить грамотных, заинтересованных детей. </w:t>
      </w:r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В содержание данной программы вошли коррекционные, развивающие занятия, упражнения, описанные в программах В.Б. Волкова «Тренинг социальной активности», А.Ф.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>Шадуры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«Тренинг жизненных навыков», а также опыт отечественных и зарубежных специалистов, занимающихся данной проблемой (И. Вагин, А.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>Глущай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, Б.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>Ньюмен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 </w:t>
      </w:r>
    </w:p>
    <w:p w:rsidR="005D65AE" w:rsidRDefault="005D65AE" w:rsidP="005D65AE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ab/>
        <w:t xml:space="preserve">Программа </w:t>
      </w:r>
      <w:r w:rsidR="00DC7EBD"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ТО </w:t>
      </w: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«</w:t>
      </w:r>
      <w:r w:rsidR="00DC7EBD">
        <w:rPr>
          <w:rFonts w:ascii="Times New Roman" w:eastAsia="Times New Roman" w:hAnsi="Times New Roman" w:cs="Times New Roman"/>
          <w:sz w:val="24"/>
          <w:lang w:val="ru-RU" w:eastAsia="ru-RU" w:bidi="ar-SA"/>
        </w:rPr>
        <w:t>ФСК</w:t>
      </w: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» является модифицированной, комплексной и включает в себя, различные формы работы, что способствует активному вовлечению детей в учебно-воспитательный процесс, имеет социально-педагогическую направленность и предполагает работу по следующим основным направлениям:</w:t>
      </w:r>
    </w:p>
    <w:p w:rsidR="005D65AE" w:rsidRDefault="005D65AE" w:rsidP="005D65AE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- патриотическое;</w:t>
      </w:r>
    </w:p>
    <w:p w:rsidR="005D65AE" w:rsidRDefault="005D65AE" w:rsidP="005D65AE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- спортивно-оздоровительное;</w:t>
      </w:r>
    </w:p>
    <w:p w:rsidR="005D65AE" w:rsidRDefault="00DC7EBD" w:rsidP="005D65AE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медийное</w:t>
      </w:r>
      <w:proofErr w:type="spellEnd"/>
      <w:r w:rsidR="005D65AE">
        <w:rPr>
          <w:rFonts w:ascii="Times New Roman" w:eastAsia="Times New Roman" w:hAnsi="Times New Roman" w:cs="Times New Roman"/>
          <w:sz w:val="24"/>
          <w:lang w:val="ru-RU" w:eastAsia="ru-RU" w:bidi="ar-SA"/>
        </w:rPr>
        <w:t>;</w:t>
      </w:r>
    </w:p>
    <w:p w:rsidR="005D65AE" w:rsidRDefault="005D65AE" w:rsidP="005D65AE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- лидерское.</w:t>
      </w:r>
    </w:p>
    <w:p w:rsidR="005D65AE" w:rsidRDefault="005D65AE" w:rsidP="005D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Возраст:</w:t>
      </w:r>
      <w:r w:rsidR="00727D33">
        <w:rPr>
          <w:rFonts w:ascii="Times New Roman" w:eastAsia="Times New Roman" w:hAnsi="Times New Roman" w:cs="Times New Roman"/>
          <w:sz w:val="24"/>
          <w:szCs w:val="24"/>
        </w:rPr>
        <w:t xml:space="preserve"> 12 –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Срок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ОДИН год и соответствует социально-педагогической направленности. 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занятий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дифференцированно:  для полного состава </w:t>
      </w:r>
      <w:r w:rsidR="00B62268">
        <w:rPr>
          <w:rFonts w:ascii="Times New Roman" w:eastAsia="Times New Roman" w:hAnsi="Times New Roman" w:cs="Times New Roman"/>
          <w:sz w:val="24"/>
          <w:szCs w:val="24"/>
        </w:rPr>
        <w:t>ТО «ФСК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отдельных звеньев и временных творческих групп (работа по проектам, КТД, мероприятия районного уровня). Следуя принципам преемственности, к проведению занятий </w:t>
      </w:r>
      <w:r w:rsidR="003E31FB">
        <w:rPr>
          <w:rFonts w:ascii="Times New Roman" w:eastAsia="Times New Roman" w:hAnsi="Times New Roman" w:cs="Times New Roman"/>
          <w:sz w:val="24"/>
          <w:szCs w:val="24"/>
        </w:rPr>
        <w:t xml:space="preserve">творческого объединения актива «ФСК- фрегат стремительных капитанов»,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привлекаются обучающиеся </w:t>
      </w:r>
      <w:r w:rsidR="003E31FB">
        <w:rPr>
          <w:rFonts w:ascii="Times New Roman" w:eastAsia="Times New Roman" w:hAnsi="Times New Roman" w:cs="Times New Roman"/>
          <w:sz w:val="24"/>
          <w:szCs w:val="24"/>
        </w:rPr>
        <w:t>РО «ЛАД»</w:t>
      </w:r>
      <w:r>
        <w:rPr>
          <w:rFonts w:ascii="Times New Roman" w:eastAsia="Times New Roman" w:hAnsi="Times New Roman" w:cs="Times New Roman"/>
          <w:sz w:val="24"/>
          <w:szCs w:val="24"/>
        </w:rPr>
        <w:t>.  Для освоения практического блока применяется «коммунарская методика», которая является основополагающей в педагогике сотрудничества как основной используемой педагогической технологией. Компонентами программы являются теоретическая и практическая подготовка детей к  деятельности, приоритет – разработка  и проведение КТД.</w:t>
      </w:r>
    </w:p>
    <w:p w:rsidR="005D65AE" w:rsidRDefault="00F44ED7" w:rsidP="005D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Блоки:  </w:t>
      </w:r>
      <w:r w:rsidR="005D65AE">
        <w:rPr>
          <w:rFonts w:ascii="Times New Roman" w:eastAsia="Times New Roman" w:hAnsi="Times New Roman" w:cs="Times New Roman"/>
          <w:sz w:val="24"/>
          <w:szCs w:val="24"/>
        </w:rPr>
        <w:t xml:space="preserve"> «Азбука лидера»;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65AE">
        <w:rPr>
          <w:rFonts w:ascii="Times New Roman" w:eastAsia="Times New Roman" w:hAnsi="Times New Roman" w:cs="Times New Roman"/>
          <w:sz w:val="24"/>
          <w:szCs w:val="24"/>
        </w:rPr>
        <w:t xml:space="preserve"> «Лидер – практика»;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«Игра – инструмент лидера».</w:t>
      </w:r>
      <w:r w:rsidR="005D65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раза в неделю, прод</w:t>
      </w:r>
      <w:r w:rsidR="00F26988">
        <w:rPr>
          <w:rFonts w:ascii="Times New Roman" w:eastAsia="Times New Roman" w:hAnsi="Times New Roman" w:cs="Times New Roman"/>
          <w:bCs/>
          <w:sz w:val="24"/>
          <w:szCs w:val="24"/>
        </w:rPr>
        <w:t>олжительность занятия –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коммунарских сборов по дополнительной программе  двухдневные в выходные  дни или в каникулярное время.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Результат: 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у обучающихся необходимых лидерских качеств;</w:t>
      </w:r>
    </w:p>
    <w:p w:rsidR="005D65AE" w:rsidRDefault="005D65AE" w:rsidP="005D65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знание основных принципов общественного детского и молодежного движения;</w:t>
      </w:r>
    </w:p>
    <w:p w:rsidR="005D65AE" w:rsidRDefault="005D65AE" w:rsidP="005D65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владение навыками организационно-массовой работы;</w:t>
      </w:r>
    </w:p>
    <w:p w:rsidR="005D65AE" w:rsidRDefault="005D65AE" w:rsidP="00201E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наличие  практического опыта общественно значимых дел.</w:t>
      </w:r>
    </w:p>
    <w:p w:rsidR="005D65AE" w:rsidRDefault="005D65AE" w:rsidP="00EB45F1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Style w:val="a9"/>
        <w:tblW w:w="10632" w:type="dxa"/>
        <w:tblInd w:w="-885" w:type="dxa"/>
        <w:tblLayout w:type="fixed"/>
        <w:tblLook w:val="04A0"/>
      </w:tblPr>
      <w:tblGrid>
        <w:gridCol w:w="567"/>
        <w:gridCol w:w="8438"/>
        <w:gridCol w:w="1627"/>
      </w:tblGrid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tabs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F0265" w:rsidRPr="00872D34" w:rsidTr="00EB45F1">
        <w:tc>
          <w:tcPr>
            <w:tcW w:w="567" w:type="dxa"/>
            <w:vAlign w:val="center"/>
          </w:tcPr>
          <w:p w:rsidR="002F0265" w:rsidRPr="00872D34" w:rsidRDefault="002F0265" w:rsidP="002F0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38" w:type="dxa"/>
            <w:vAlign w:val="center"/>
          </w:tcPr>
          <w:tbl>
            <w:tblPr>
              <w:tblW w:w="7676" w:type="dxa"/>
              <w:tblLayout w:type="fixed"/>
              <w:tblLook w:val="04A0"/>
            </w:tblPr>
            <w:tblGrid>
              <w:gridCol w:w="7676"/>
            </w:tblGrid>
            <w:tr w:rsidR="002F0265" w:rsidRPr="002F0265" w:rsidTr="002F0265">
              <w:trPr>
                <w:trHeight w:val="300"/>
              </w:trPr>
              <w:tc>
                <w:tcPr>
                  <w:tcW w:w="7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265" w:rsidRPr="002F0265" w:rsidRDefault="002F0265" w:rsidP="002F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творить вместе?!</w:t>
                  </w:r>
                </w:p>
              </w:tc>
            </w:tr>
          </w:tbl>
          <w:p w:rsidR="002F0265" w:rsidRPr="00872D34" w:rsidRDefault="002F0265" w:rsidP="002F0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F0265" w:rsidRPr="00872D34" w:rsidRDefault="002F0265" w:rsidP="002F0265">
            <w:pPr>
              <w:tabs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взаи</w:t>
            </w:r>
            <w:r w:rsidRPr="0087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одействие и знакомство, анкетирование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Азбука лидера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«лидерство»: роль и аспекты работы лидера.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 лидерства (классификация К.Левина);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Ситуационное лидерство.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за собой.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Деловая игра "Как вести за собой"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организаторской деятельности.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8" w:type="dxa"/>
          </w:tcPr>
          <w:p w:rsidR="002F0265" w:rsidRPr="00872D34" w:rsidRDefault="002F0265" w:rsidP="00872D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Лидер – практика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– коллективное творческое дело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 организации КТД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 организации КТД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коллективного планирования.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организация и проведение КТД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организация и проведение КТД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лидера детской организации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«портфолио»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 Макетирование портфолио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8" w:type="dxa"/>
          </w:tcPr>
          <w:p w:rsidR="002F0265" w:rsidRPr="00872D34" w:rsidRDefault="002F0265" w:rsidP="00872D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– инструмент лидера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 малоподвижные игры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 малоподвижные игры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Проигрывание подвижных игр. Практика проведения жеребьевки, разучивание считалок.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Проигрывание подвижных игр. Практика проведения жеребьевки, разучивание считалок.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планов проведения игр для «Новогоднего праздника»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8" w:type="dxa"/>
          </w:tcPr>
          <w:p w:rsidR="002F0265" w:rsidRPr="00872D34" w:rsidRDefault="002F0265" w:rsidP="002F0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досуговой деятельности. 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сюжетно-ролевых программ.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Композиционное построение игрового действия.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оформление игрового действия.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театрализованные конкурсы и их виды.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Работа над разработкой сценариев игровых сюжетных программ.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438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Работа над разработкой сценариев игровых сюжетных программ.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8" w:type="dxa"/>
          </w:tcPr>
          <w:p w:rsidR="002F0265" w:rsidRPr="00872D34" w:rsidRDefault="002F0265" w:rsidP="00872D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ведущего – </w:t>
            </w:r>
            <w:r w:rsidR="00872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организатора игрового действия</w:t>
            </w:r>
            <w:bookmarkStart w:id="0" w:name="_GoBack"/>
            <w:bookmarkEnd w:id="0"/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438" w:type="dxa"/>
          </w:tcPr>
          <w:p w:rsidR="002F0265" w:rsidRPr="00872D34" w:rsidRDefault="00872D34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особенностей игрового общения;  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438" w:type="dxa"/>
          </w:tcPr>
          <w:tbl>
            <w:tblPr>
              <w:tblW w:w="6200" w:type="dxa"/>
              <w:tblLayout w:type="fixed"/>
              <w:tblLook w:val="04A0"/>
            </w:tblPr>
            <w:tblGrid>
              <w:gridCol w:w="6200"/>
            </w:tblGrid>
            <w:tr w:rsidR="00872D34" w:rsidRPr="002F0265" w:rsidTr="0069485F">
              <w:trPr>
                <w:trHeight w:val="315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D34" w:rsidRPr="002F0265" w:rsidRDefault="00872D34" w:rsidP="00872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Роль ведущего в организации игрового действия.</w:t>
                  </w:r>
                </w:p>
              </w:tc>
            </w:tr>
          </w:tbl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438" w:type="dxa"/>
          </w:tcPr>
          <w:p w:rsidR="002F0265" w:rsidRPr="00872D34" w:rsidRDefault="00872D34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 Разучивание игр, проводимых с эстрады.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8438" w:type="dxa"/>
          </w:tcPr>
          <w:p w:rsidR="002F0265" w:rsidRPr="00872D34" w:rsidRDefault="00872D34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комплекса упражнений «Голосовая разминка».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8438" w:type="dxa"/>
          </w:tcPr>
          <w:tbl>
            <w:tblPr>
              <w:tblW w:w="6200" w:type="dxa"/>
              <w:tblLayout w:type="fixed"/>
              <w:tblLook w:val="04A0"/>
            </w:tblPr>
            <w:tblGrid>
              <w:gridCol w:w="6200"/>
            </w:tblGrid>
            <w:tr w:rsidR="00872D34" w:rsidRPr="002F0265" w:rsidTr="00C70E4A">
              <w:trPr>
                <w:trHeight w:val="315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2D34" w:rsidRPr="002F0265" w:rsidRDefault="00872D34" w:rsidP="00872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Выступление в роли ведущих (</w:t>
                  </w:r>
                  <w:proofErr w:type="spellStart"/>
                  <w:r w:rsidRPr="002F0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соведущих</w:t>
                  </w:r>
                  <w:proofErr w:type="spellEnd"/>
                  <w:r w:rsidRPr="002F0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 мероприятий.</w:t>
                  </w:r>
                </w:p>
              </w:tc>
            </w:tr>
          </w:tbl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F0265" w:rsidRPr="00872D34" w:rsidTr="00EB45F1">
        <w:tc>
          <w:tcPr>
            <w:tcW w:w="567" w:type="dxa"/>
          </w:tcPr>
          <w:p w:rsidR="002F0265" w:rsidRPr="00872D34" w:rsidRDefault="002F0265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8438" w:type="dxa"/>
          </w:tcPr>
          <w:p w:rsidR="002F0265" w:rsidRPr="00872D34" w:rsidRDefault="00872D34" w:rsidP="002F0265">
            <w:pPr>
              <w:tabs>
                <w:tab w:val="left" w:pos="5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в роли ведущих (</w:t>
            </w:r>
            <w:proofErr w:type="spellStart"/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соведущих</w:t>
            </w:r>
            <w:proofErr w:type="spellEnd"/>
            <w:r w:rsidRPr="002F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мероприятий.</w:t>
            </w:r>
          </w:p>
        </w:tc>
        <w:tc>
          <w:tcPr>
            <w:tcW w:w="1627" w:type="dxa"/>
          </w:tcPr>
          <w:p w:rsidR="002F0265" w:rsidRPr="00872D34" w:rsidRDefault="002F0265" w:rsidP="002F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</w:tbl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Этапы педагогического контроля: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подведении итогов какого-либо дела проводится анализ и определяется личный вклад членов объединения по проделанной работе. Для этого заполняется таблица «Карта личностного роста» с цветовыми символами, отражающими личностный рост членов детского объединения. Ведение такой карты служит стимулом для активной работы и позволяет увидеть возможности каждого члена группы. Это можно проследить с помощью ступеней личностного роста участников.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Ступени роста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путь к личному самосовершенствованию, получению необходимых знаний, умений и навыков, в различных областях деятельности. 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Личностный рост членов детского объединения в виде 4-х ступеней: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«Зритель»</w:t>
      </w:r>
      <w:r>
        <w:rPr>
          <w:rFonts w:ascii="Times New Roman" w:eastAsia="Times New Roman" w:hAnsi="Times New Roman" w:cs="Times New Roman"/>
          <w:sz w:val="24"/>
          <w:szCs w:val="24"/>
        </w:rPr>
        <w:t>: ребенок занимает позицию слушателя. Он учится общаться, дружить и помогать другим, находить и выполнять интересные и полезные дела, учиться отвечать за свои решения и поступки. Данная ступень способствует сплочению коллектива детского объединения.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«Участник»</w:t>
      </w:r>
      <w:r>
        <w:rPr>
          <w:rFonts w:ascii="Times New Roman" w:eastAsia="Times New Roman" w:hAnsi="Times New Roman" w:cs="Times New Roman"/>
          <w:sz w:val="24"/>
          <w:szCs w:val="24"/>
        </w:rPr>
        <w:t>: ребенок выполняет поручения без проявления инициативы. Деятельность, организуемая детским объединением, становится более важной, серьезной, интересной, значимой для самих детей и окружающих, круг их общения становится шире. Большинство детей становится активными участниками предлагаемых полезных дел.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«Организатор»</w:t>
      </w:r>
      <w:r>
        <w:rPr>
          <w:rFonts w:ascii="Times New Roman" w:eastAsia="Times New Roman" w:hAnsi="Times New Roman" w:cs="Times New Roman"/>
          <w:sz w:val="24"/>
          <w:szCs w:val="24"/>
        </w:rPr>
        <w:t>: Ребенок – организатор предлагаемой им творческой, социально значимой деятельности. Объединение доверяет ему большие, сложные дела. Он становится более самостоятельным, ответственным в общих делах, стремится к саморазвитию.</w:t>
      </w:r>
    </w:p>
    <w:p w:rsidR="005D65AE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«Лидер» - </w:t>
      </w:r>
      <w:r>
        <w:rPr>
          <w:rFonts w:ascii="Times New Roman" w:eastAsia="Times New Roman" w:hAnsi="Times New Roman" w:cs="Times New Roman"/>
          <w:sz w:val="24"/>
          <w:szCs w:val="24"/>
        </w:rPr>
        <w:t>это вершина роста. Он выдвигает и обобщает идеи, определяет перспективы жизнедеятельности коллектива, умеет ориентироваться в сложных ситуациях, заботится об авторитете организации.</w:t>
      </w:r>
    </w:p>
    <w:p w:rsidR="005D65AE" w:rsidRPr="00201E8A" w:rsidRDefault="005D65AE" w:rsidP="005D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член организации может пройти все ступени (от «Зрителя» до «Лидера») и реализоваться в каждой из них в зависимости от своей индивидуальности и конкретного вида деятельности. Решения о переходе от 1-ой до 3-й ступени выносит собрание первичного коллектива. Оценка личностного роста проводится систематически: после проведения дела; при анализе выполнения общественных поручений; в период подготовки и проведения выборов органов самоуправления детской организации.</w:t>
      </w:r>
    </w:p>
    <w:p w:rsidR="005D65AE" w:rsidRDefault="005D65AE" w:rsidP="00EB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Контроль: 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промежуточный – 24-28 декабря 2018 года: </w:t>
      </w:r>
      <w:r w:rsidR="00201E8A">
        <w:rPr>
          <w:rFonts w:ascii="Times New Roman" w:eastAsia="Times New Roman" w:hAnsi="Times New Roman" w:cs="Times New Roman"/>
          <w:sz w:val="24"/>
          <w:szCs w:val="24"/>
        </w:rPr>
        <w:t xml:space="preserve">В качестве форм подведения итогов по программе используются деловые игры «Чемодан лидера» и «Лидер». Так же оценивается изменение взаимоотношений внутри группы. Для этого используется: Анкета «Самооценка себя в группе».         Данная анкета позволяет оценить участнику самого себя по тем качествам, которые являются важными для формирования групповой </w:t>
      </w:r>
      <w:r w:rsidR="00201E8A">
        <w:rPr>
          <w:rFonts w:ascii="Times New Roman" w:eastAsia="Times New Roman" w:hAnsi="Times New Roman" w:cs="Times New Roman"/>
          <w:sz w:val="24"/>
          <w:szCs w:val="24"/>
        </w:rPr>
        <w:lastRenderedPageBreak/>
        <w:t>сплочённости. Оценка проводится до и после программы. По изменению оценок можно судить об изменении системы отношений данного участника в группе</w:t>
      </w:r>
      <w:proofErr w:type="gramStart"/>
      <w:r w:rsidR="00201E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5D65AE" w:rsidRDefault="005D65AE" w:rsidP="005D6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D65AE">
          <w:pgSz w:w="11906" w:h="16838"/>
          <w:pgMar w:top="1134" w:right="850" w:bottom="1134" w:left="1701" w:header="708" w:footer="708" w:gutter="0"/>
          <w:cols w:space="720"/>
        </w:sectPr>
      </w:pPr>
    </w:p>
    <w:p w:rsidR="005D65AE" w:rsidRDefault="005D65AE" w:rsidP="005D65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Литература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1. Закон РФ «Об общественных объединениях» (от 19.05.1995).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Федеральный закон РФ от 28.06.1995 № 98-ФЗ «О государственной поддержке молодёжных и детских общественных объединений».- Проблемы школьного воспитания.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2. Методические рекомендации МО РФ во исполнение решения коллегии от 28.09.1999 №19 «О расширении деятельности детских и молодёжных общественных объединений в образовательных учреждениях» - Вестник образования, № 9\2000.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3. М.И.Рожков Программа «Лидер». Москва-1992.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4. М.И.Рожков. А.В.Волохов Детские организации: возможности выбора.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5. Я.Г. </w:t>
      </w:r>
      <w:proofErr w:type="spellStart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Плинер</w:t>
      </w:r>
      <w:proofErr w:type="spellEnd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. В.А. </w:t>
      </w:r>
      <w:proofErr w:type="spellStart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Бухвалов</w:t>
      </w:r>
      <w:proofErr w:type="spellEnd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. Воспитание личности в коллективе. -М.: Центр «Педагогический поиск», 2000.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6. А.Н. </w:t>
      </w:r>
      <w:proofErr w:type="spellStart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Лутошкин</w:t>
      </w:r>
      <w:proofErr w:type="spellEnd"/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>. Как вести за собой.- М.: Просвещение, 1986 с. 208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Тебе, вожатый!: Выпуск 1.-Н.Новгород: Педагогические технологии, 2003.- 90 с.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Тебе, вожатый!: Выпуск 2.- Н.Новгород: Педагогические технологии, 2004.-96с.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lang w:val="ru-RU" w:eastAsia="ru-RU" w:bidi="ar-SA"/>
        </w:rPr>
        <w:t>Литература для детей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Алексеев Ю.А., Зуев Н.Н., Ковалёв В.Е. Государственные символы России. Моя Родина.- Россия, 2002.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Гайдар А.П. Тимур и его команда.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3.Современная энциклопедия для девочек. Автор – составитель Волчек Н.М,1997г.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Пионеры – герои (рассказы).</w:t>
      </w:r>
    </w:p>
    <w:p w:rsidR="005D65AE" w:rsidRDefault="005D65AE" w:rsidP="005D65A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Хейфец Б.Л. Поиграй сам и с друзьями, 2001 г.</w:t>
      </w:r>
    </w:p>
    <w:p w:rsidR="005D65AE" w:rsidRDefault="005D65AE" w:rsidP="005D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Энциклопедия хороших манер. Составитель В.Пивовар, 1999г.</w:t>
      </w:r>
    </w:p>
    <w:p w:rsidR="005D65AE" w:rsidRDefault="005D65AE" w:rsidP="005D6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:rsidR="005D65AE" w:rsidRDefault="005D65AE" w:rsidP="005D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занятий  оборудованное помещение – Актовый зал </w:t>
      </w:r>
      <w:r w:rsidR="00C55FAE">
        <w:rPr>
          <w:rFonts w:ascii="Times New Roman" w:eastAsia="Times New Roman" w:hAnsi="Times New Roman" w:cs="Times New Roman"/>
          <w:sz w:val="24"/>
          <w:szCs w:val="24"/>
        </w:rPr>
        <w:t>МБОУ «Северокоммунарской СОШ</w:t>
      </w:r>
    </w:p>
    <w:p w:rsidR="005D65AE" w:rsidRDefault="00C55FAE" w:rsidP="005D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Медиааппаратура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актового зала школы.</w:t>
      </w:r>
    </w:p>
    <w:p w:rsidR="005D65AE" w:rsidRDefault="005D65AE" w:rsidP="005D65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5D65AE" w:rsidRDefault="005D65AE" w:rsidP="005D65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1E8A" w:rsidRDefault="00201E8A" w:rsidP="002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E8A" w:rsidRPr="00201E8A" w:rsidRDefault="00201E8A" w:rsidP="002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E8A">
        <w:rPr>
          <w:rFonts w:ascii="Times New Roman" w:eastAsia="Times New Roman" w:hAnsi="Times New Roman" w:cs="Times New Roman"/>
          <w:iCs/>
          <w:sz w:val="24"/>
          <w:szCs w:val="24"/>
        </w:rPr>
        <w:t>Инструкция: «Поставь, пожалуйста, крестик на той цифре, которая обозначает силу данного качества в тебе»</w:t>
      </w: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8"/>
        <w:gridCol w:w="2989"/>
        <w:gridCol w:w="3118"/>
      </w:tblGrid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Доверяющий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Осторожный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Слушающий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Говорящий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Настойчивый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Соглашающийся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Поддерживающий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Отстранённый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Ведомый другими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Смелый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Расчетливый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Берущий</w:t>
            </w:r>
          </w:p>
        </w:tc>
      </w:tr>
      <w:tr w:rsidR="00201E8A" w:rsidTr="00201E8A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8A" w:rsidRDefault="0020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Выжидающий</w:t>
            </w:r>
          </w:p>
        </w:tc>
      </w:tr>
    </w:tbl>
    <w:p w:rsidR="00201E8A" w:rsidRDefault="00201E8A" w:rsidP="00201E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«Я в группе»</w:t>
      </w:r>
    </w:p>
    <w:p w:rsidR="00201E8A" w:rsidRDefault="00201E8A" w:rsidP="002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Позволяет оценить бессознательное отношение каждого участникам к тому месту, которое он занимает в группе. Проводится до и после программы.</w:t>
      </w:r>
    </w:p>
    <w:p w:rsidR="00201E8A" w:rsidRPr="00201E8A" w:rsidRDefault="00201E8A" w:rsidP="002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E8A">
        <w:rPr>
          <w:rFonts w:ascii="Times New Roman" w:eastAsia="Times New Roman" w:hAnsi="Times New Roman" w:cs="Times New Roman"/>
          <w:iCs/>
          <w:sz w:val="24"/>
          <w:szCs w:val="24"/>
        </w:rPr>
        <w:t>Инструкция: «Нарисуй, пожалуйста, себя и ту группу, в которой ты сейчас находишься».</w:t>
      </w:r>
    </w:p>
    <w:p w:rsidR="00E10AC8" w:rsidRPr="00B93E76" w:rsidRDefault="00E10AC8" w:rsidP="00201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10AC8" w:rsidRPr="00B93E76" w:rsidSect="00E1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C6"/>
    <w:multiLevelType w:val="multilevel"/>
    <w:tmpl w:val="8C68F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1260"/>
    <w:multiLevelType w:val="multilevel"/>
    <w:tmpl w:val="55D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60AE"/>
    <w:multiLevelType w:val="multilevel"/>
    <w:tmpl w:val="62EEC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C0371"/>
    <w:multiLevelType w:val="multilevel"/>
    <w:tmpl w:val="6B8C7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558E"/>
    <w:multiLevelType w:val="multilevel"/>
    <w:tmpl w:val="E01E6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62721"/>
    <w:multiLevelType w:val="multilevel"/>
    <w:tmpl w:val="A976A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D5A67"/>
    <w:multiLevelType w:val="multilevel"/>
    <w:tmpl w:val="C21EA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77D49"/>
    <w:multiLevelType w:val="multilevel"/>
    <w:tmpl w:val="86E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15D63"/>
    <w:multiLevelType w:val="multilevel"/>
    <w:tmpl w:val="EA72A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9314C"/>
    <w:multiLevelType w:val="multilevel"/>
    <w:tmpl w:val="C48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B0F6C"/>
    <w:multiLevelType w:val="multilevel"/>
    <w:tmpl w:val="9A0C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DFD5BAB"/>
    <w:multiLevelType w:val="multilevel"/>
    <w:tmpl w:val="0AB63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9130B"/>
    <w:multiLevelType w:val="multilevel"/>
    <w:tmpl w:val="70A4B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96878"/>
    <w:multiLevelType w:val="multilevel"/>
    <w:tmpl w:val="10E4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D65AE"/>
    <w:rsid w:val="000244EA"/>
    <w:rsid w:val="000B42EA"/>
    <w:rsid w:val="00201E8A"/>
    <w:rsid w:val="002A770C"/>
    <w:rsid w:val="002D5C74"/>
    <w:rsid w:val="002F0265"/>
    <w:rsid w:val="003E31FB"/>
    <w:rsid w:val="004C771F"/>
    <w:rsid w:val="005D65AE"/>
    <w:rsid w:val="00605634"/>
    <w:rsid w:val="006D697E"/>
    <w:rsid w:val="00727D33"/>
    <w:rsid w:val="00815F58"/>
    <w:rsid w:val="00872D34"/>
    <w:rsid w:val="00984899"/>
    <w:rsid w:val="00A32E20"/>
    <w:rsid w:val="00AA00D2"/>
    <w:rsid w:val="00AA2BC6"/>
    <w:rsid w:val="00B258AA"/>
    <w:rsid w:val="00B62268"/>
    <w:rsid w:val="00B93E76"/>
    <w:rsid w:val="00BA6D5D"/>
    <w:rsid w:val="00BF354A"/>
    <w:rsid w:val="00C55FAE"/>
    <w:rsid w:val="00D27A98"/>
    <w:rsid w:val="00DA336C"/>
    <w:rsid w:val="00DC7EBD"/>
    <w:rsid w:val="00E10AC8"/>
    <w:rsid w:val="00E7447E"/>
    <w:rsid w:val="00EB45F1"/>
    <w:rsid w:val="00F26988"/>
    <w:rsid w:val="00F44ED7"/>
    <w:rsid w:val="00F55DE4"/>
    <w:rsid w:val="00F9799B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6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6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D65A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D65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65AE"/>
    <w:pPr>
      <w:spacing w:after="0" w:line="240" w:lineRule="auto"/>
    </w:pPr>
    <w:rPr>
      <w:lang w:val="en-US" w:bidi="en-US"/>
    </w:rPr>
  </w:style>
  <w:style w:type="paragraph" w:styleId="a8">
    <w:name w:val="List Paragraph"/>
    <w:basedOn w:val="a"/>
    <w:uiPriority w:val="34"/>
    <w:qFormat/>
    <w:rsid w:val="005D65AE"/>
    <w:pPr>
      <w:ind w:left="720"/>
      <w:contextualSpacing/>
    </w:pPr>
  </w:style>
  <w:style w:type="character" w:customStyle="1" w:styleId="c1">
    <w:name w:val="c1"/>
    <w:basedOn w:val="a0"/>
    <w:rsid w:val="005D65AE"/>
  </w:style>
  <w:style w:type="character" w:customStyle="1" w:styleId="c2">
    <w:name w:val="c2"/>
    <w:basedOn w:val="a0"/>
    <w:rsid w:val="005D65AE"/>
  </w:style>
  <w:style w:type="character" w:customStyle="1" w:styleId="c7">
    <w:name w:val="c7"/>
    <w:basedOn w:val="a0"/>
    <w:rsid w:val="005D65AE"/>
  </w:style>
  <w:style w:type="table" w:styleId="a9">
    <w:name w:val="Table Grid"/>
    <w:basedOn w:val="a1"/>
    <w:uiPriority w:val="59"/>
    <w:rsid w:val="005D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D65A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727D3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727D33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279C-84D1-49FE-97A8-27240525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2022-10-13T10:48:00Z</cp:lastPrinted>
  <dcterms:created xsi:type="dcterms:W3CDTF">2018-09-10T04:41:00Z</dcterms:created>
  <dcterms:modified xsi:type="dcterms:W3CDTF">2022-10-19T10:51:00Z</dcterms:modified>
</cp:coreProperties>
</file>