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431">
        <w:rPr>
          <w:rFonts w:ascii="Times New Roman" w:eastAsia="Times New Roman" w:hAnsi="Times New Roman" w:cs="Times New Roman"/>
          <w:sz w:val="28"/>
          <w:szCs w:val="28"/>
        </w:rPr>
        <w:t>МБОУ «Северокоммунарская средняя общеобразовательная школа»</w:t>
      </w: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Layout w:type="fixed"/>
        <w:tblLook w:val="01E0"/>
      </w:tblPr>
      <w:tblGrid>
        <w:gridCol w:w="4449"/>
        <w:gridCol w:w="975"/>
        <w:gridCol w:w="4714"/>
      </w:tblGrid>
      <w:tr w:rsidR="002D3431" w:rsidRPr="002D3431" w:rsidTr="009D4CDC">
        <w:tc>
          <w:tcPr>
            <w:tcW w:w="2194" w:type="pct"/>
          </w:tcPr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34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2D3431" w:rsidRPr="002D3431" w:rsidRDefault="003D7556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3D755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 «__»__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</w:rPr>
              <w:t>__201</w:t>
            </w:r>
            <w:r w:rsidR="003D75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34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МБОУ «Северокоммунарская СОШ»</w:t>
            </w:r>
          </w:p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___ </w:t>
            </w:r>
          </w:p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«__»_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</w:rPr>
              <w:t>_201</w:t>
            </w:r>
            <w:r w:rsidR="003D75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431" w:rsidRPr="002D3431" w:rsidRDefault="002D3431" w:rsidP="003D755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_____________/</w:t>
            </w: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="003D7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вчинникова</w:t>
            </w:r>
            <w:proofErr w:type="spellEnd"/>
            <w:r w:rsidR="003D7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D7556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</w:tr>
    </w:tbl>
    <w:p w:rsidR="002D3431" w:rsidRDefault="002D3431" w:rsidP="002D3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431">
        <w:rPr>
          <w:rFonts w:ascii="Times New Roman" w:eastAsia="Times New Roman" w:hAnsi="Times New Roman" w:cs="Times New Roman"/>
          <w:sz w:val="28"/>
          <w:szCs w:val="28"/>
        </w:rPr>
        <w:t xml:space="preserve">Элективный курс </w:t>
      </w:r>
    </w:p>
    <w:p w:rsidR="002D3431" w:rsidRDefault="002D3431" w:rsidP="002D3431">
      <w:pPr>
        <w:jc w:val="center"/>
        <w:rPr>
          <w:rFonts w:ascii="Times New Roman" w:hAnsi="Times New Roman" w:cs="Times New Roman"/>
          <w:b/>
          <w:sz w:val="40"/>
        </w:rPr>
      </w:pPr>
    </w:p>
    <w:p w:rsidR="002D3431" w:rsidRPr="002D3431" w:rsidRDefault="002D3431" w:rsidP="002D3431">
      <w:pPr>
        <w:jc w:val="center"/>
        <w:rPr>
          <w:rFonts w:ascii="Times New Roman" w:hAnsi="Times New Roman" w:cs="Times New Roman"/>
          <w:b/>
          <w:sz w:val="40"/>
        </w:rPr>
      </w:pPr>
      <w:r w:rsidRPr="002D3431">
        <w:rPr>
          <w:rFonts w:ascii="Times New Roman" w:hAnsi="Times New Roman" w:cs="Times New Roman"/>
          <w:b/>
          <w:sz w:val="40"/>
        </w:rPr>
        <w:t>Избранные вопросы математики</w:t>
      </w: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D3431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431" w:rsidRPr="002D3431" w:rsidRDefault="002D3431" w:rsidP="002D34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3431" w:rsidRDefault="002D3431" w:rsidP="002D3431">
      <w:pPr>
        <w:jc w:val="right"/>
        <w:rPr>
          <w:rFonts w:ascii="Times New Roman" w:hAnsi="Times New Roman" w:cs="Times New Roman"/>
          <w:sz w:val="28"/>
          <w:szCs w:val="28"/>
        </w:rPr>
      </w:pPr>
      <w:r w:rsidRPr="002D3431">
        <w:rPr>
          <w:rFonts w:ascii="Times New Roman" w:eastAsia="Times New Roman" w:hAnsi="Times New Roman" w:cs="Times New Roman"/>
          <w:sz w:val="28"/>
          <w:szCs w:val="28"/>
        </w:rPr>
        <w:t>УЧИТЕЛЬ: Мошева И.С.</w:t>
      </w:r>
    </w:p>
    <w:p w:rsidR="002D3431" w:rsidRDefault="002D3431" w:rsidP="002D3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3431" w:rsidRDefault="002D3431" w:rsidP="002D3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3431" w:rsidRPr="002D3431" w:rsidRDefault="002D3431" w:rsidP="002D34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431" w:rsidRPr="002D3431" w:rsidRDefault="003D7556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– 2019</w:t>
      </w:r>
      <w:r w:rsidR="002D3431" w:rsidRPr="002D3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3431" w:rsidRPr="002D3431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="002D3431" w:rsidRPr="002D3431">
        <w:rPr>
          <w:rFonts w:ascii="Times New Roman" w:eastAsia="Times New Roman" w:hAnsi="Times New Roman" w:cs="Times New Roman"/>
          <w:sz w:val="28"/>
          <w:szCs w:val="28"/>
        </w:rPr>
        <w:t>. год</w:t>
      </w:r>
    </w:p>
    <w:p w:rsidR="002D3431" w:rsidRPr="002D3431" w:rsidRDefault="002D3431" w:rsidP="002D343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431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2D34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Пояснительная записка</w:t>
      </w:r>
    </w:p>
    <w:p w:rsidR="00AB0A68" w:rsidRDefault="00AB0A68" w:rsidP="0029205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056">
        <w:rPr>
          <w:rFonts w:ascii="Times New Roman" w:hAnsi="Times New Roman" w:cs="Times New Roman"/>
          <w:sz w:val="28"/>
          <w:u w:val="single"/>
        </w:rPr>
        <w:t>Цель</w:t>
      </w:r>
      <w:r>
        <w:rPr>
          <w:rFonts w:ascii="Times New Roman" w:hAnsi="Times New Roman" w:cs="Times New Roman"/>
          <w:sz w:val="28"/>
        </w:rPr>
        <w:t>: развитие познавательного интереса учащихся к предмету Математика, знакомство с новыми идеями и методами, расширение представления об изучаемом в основном курсе математики материале.</w:t>
      </w:r>
    </w:p>
    <w:p w:rsidR="00AB0A68" w:rsidRDefault="00AB0A68" w:rsidP="00AB0A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Материал для занятий подобран таким образом, чтобы можно было проиллюстрировать применение математики на практике, показать связь математики с другими областями знаний, познакомить с некоторыми историческими сведениями, подчеркнуть эстетические аспекты изучаемых вопросов.</w:t>
      </w:r>
    </w:p>
    <w:p w:rsidR="00AB0A68" w:rsidRPr="00292056" w:rsidRDefault="00AB0A68" w:rsidP="00AB0A68">
      <w:pPr>
        <w:jc w:val="both"/>
        <w:rPr>
          <w:rFonts w:ascii="Times New Roman" w:hAnsi="Times New Roman" w:cs="Times New Roman"/>
          <w:sz w:val="28"/>
          <w:u w:val="single"/>
        </w:rPr>
      </w:pPr>
      <w:r w:rsidRPr="00292056">
        <w:rPr>
          <w:rFonts w:ascii="Times New Roman" w:hAnsi="Times New Roman" w:cs="Times New Roman"/>
          <w:sz w:val="28"/>
        </w:rPr>
        <w:tab/>
      </w:r>
      <w:r w:rsidRPr="00292056">
        <w:rPr>
          <w:rFonts w:ascii="Times New Roman" w:hAnsi="Times New Roman" w:cs="Times New Roman"/>
          <w:sz w:val="28"/>
          <w:u w:val="single"/>
        </w:rPr>
        <w:t xml:space="preserve">Курс состоит из </w:t>
      </w:r>
      <w:r w:rsidR="006C4D6F" w:rsidRPr="00292056">
        <w:rPr>
          <w:rFonts w:ascii="Times New Roman" w:hAnsi="Times New Roman" w:cs="Times New Roman"/>
          <w:sz w:val="28"/>
          <w:u w:val="single"/>
        </w:rPr>
        <w:t xml:space="preserve">семи </w:t>
      </w:r>
      <w:r w:rsidRPr="00292056">
        <w:rPr>
          <w:rFonts w:ascii="Times New Roman" w:hAnsi="Times New Roman" w:cs="Times New Roman"/>
          <w:sz w:val="28"/>
          <w:u w:val="single"/>
        </w:rPr>
        <w:t>фрагментов: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Процентное вычисление в жизненных ситуациях.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Золотое сечение.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Треугольник Паскаля.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Шифрование и математика.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Диофантовы</w:t>
      </w:r>
      <w:proofErr w:type="spellEnd"/>
      <w:r>
        <w:rPr>
          <w:rFonts w:ascii="Times New Roman" w:hAnsi="Times New Roman" w:cs="Times New Roman"/>
          <w:sz w:val="28"/>
        </w:rPr>
        <w:t xml:space="preserve"> уравнения.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Применение свой</w:t>
      </w:r>
      <w:proofErr w:type="gramStart"/>
      <w:r>
        <w:rPr>
          <w:rFonts w:ascii="Times New Roman" w:hAnsi="Times New Roman" w:cs="Times New Roman"/>
          <w:sz w:val="28"/>
        </w:rPr>
        <w:t>ств кв</w:t>
      </w:r>
      <w:proofErr w:type="gramEnd"/>
      <w:r>
        <w:rPr>
          <w:rFonts w:ascii="Times New Roman" w:hAnsi="Times New Roman" w:cs="Times New Roman"/>
          <w:sz w:val="28"/>
        </w:rPr>
        <w:t>адратичной функции.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Неравенства с двумя переменными на координатной плоскости.</w:t>
      </w:r>
    </w:p>
    <w:p w:rsidR="002D3431" w:rsidRDefault="002D34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17E26" w:rsidRPr="00717E26" w:rsidRDefault="00717E26" w:rsidP="002D3431">
      <w:pPr>
        <w:pStyle w:val="a3"/>
        <w:numPr>
          <w:ilvl w:val="0"/>
          <w:numId w:val="2"/>
        </w:numPr>
        <w:spacing w:after="12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717E26">
        <w:rPr>
          <w:rFonts w:ascii="Times New Roman" w:hAnsi="Times New Roman" w:cs="Times New Roman"/>
          <w:b/>
          <w:sz w:val="28"/>
        </w:rPr>
        <w:lastRenderedPageBreak/>
        <w:t>Процентное вычисление в жизненных ситуациях (4 ч)</w:t>
      </w:r>
    </w:p>
    <w:p w:rsidR="00AB0A68" w:rsidRDefault="00717E26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7E26">
        <w:rPr>
          <w:rFonts w:ascii="Times New Roman" w:hAnsi="Times New Roman" w:cs="Times New Roman"/>
          <w:b/>
          <w:i/>
          <w:sz w:val="28"/>
        </w:rPr>
        <w:t>Основная цель:</w:t>
      </w:r>
      <w:r w:rsidRPr="00717E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показать широту применения в жизни простого и известного учащимся математического аппарата, как процентные вычисления.</w:t>
      </w:r>
    </w:p>
    <w:p w:rsidR="00717E26" w:rsidRDefault="00717E26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Основное содержание: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717E26" w:rsidRDefault="00717E26" w:rsidP="002D343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Распродажа.</w:t>
      </w:r>
    </w:p>
    <w:p w:rsidR="00717E26" w:rsidRDefault="00717E26" w:rsidP="002D343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Тарифы.</w:t>
      </w:r>
    </w:p>
    <w:p w:rsidR="00717E26" w:rsidRDefault="00717E26" w:rsidP="002D343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Штрафы.</w:t>
      </w:r>
    </w:p>
    <w:p w:rsidR="00717E26" w:rsidRDefault="00717E26" w:rsidP="002D343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Банковские операции.</w:t>
      </w:r>
    </w:p>
    <w:p w:rsidR="00717E26" w:rsidRDefault="00717E26" w:rsidP="002D343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Голосование.</w:t>
      </w:r>
    </w:p>
    <w:p w:rsidR="00822B92" w:rsidRDefault="00822B92" w:rsidP="002D3431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717E26" w:rsidRDefault="00717E26" w:rsidP="002D3431">
      <w:pPr>
        <w:pStyle w:val="a3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Золотое сечение (2 ч)</w:t>
      </w:r>
    </w:p>
    <w:p w:rsidR="00717E26" w:rsidRDefault="00717E26" w:rsidP="002D3431">
      <w:pPr>
        <w:pStyle w:val="a3"/>
        <w:spacing w:after="120"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Основная цель: </w:t>
      </w:r>
      <w:r>
        <w:rPr>
          <w:rFonts w:ascii="Times New Roman" w:hAnsi="Times New Roman" w:cs="Times New Roman"/>
          <w:sz w:val="28"/>
        </w:rPr>
        <w:t>расширить кругозор учащихся, развить эстетическое восприятие математических фактов, продемонстрировать разнообразие применения математики в реальной жизни.</w:t>
      </w:r>
    </w:p>
    <w:p w:rsidR="00717E26" w:rsidRDefault="00717E26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Основное содержание: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717E26" w:rsidRDefault="00717E26" w:rsidP="002D3431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означают слова «золотое сечение», чему равно</w:t>
      </w:r>
      <w:r w:rsidR="00EE10AF">
        <w:rPr>
          <w:rFonts w:ascii="Times New Roman" w:hAnsi="Times New Roman" w:cs="Times New Roman"/>
          <w:sz w:val="28"/>
        </w:rPr>
        <w:t xml:space="preserve"> золотое сечение.</w:t>
      </w:r>
    </w:p>
    <w:p w:rsidR="00EE10AF" w:rsidRDefault="00EE10AF" w:rsidP="002D3431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Построение золотого прямоугольника циркулем и линейкой.</w:t>
      </w:r>
    </w:p>
    <w:p w:rsidR="002D3431" w:rsidRDefault="00EE10AF" w:rsidP="002D3431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привлекает внимание людей пятиконечная звезда.</w:t>
      </w:r>
    </w:p>
    <w:p w:rsidR="002D3431" w:rsidRPr="002D3431" w:rsidRDefault="002D3431" w:rsidP="002D3431">
      <w:pPr>
        <w:pStyle w:val="a3"/>
        <w:spacing w:after="120" w:line="240" w:lineRule="auto"/>
        <w:rPr>
          <w:rFonts w:ascii="Times New Roman" w:hAnsi="Times New Roman" w:cs="Times New Roman"/>
          <w:sz w:val="28"/>
        </w:rPr>
      </w:pPr>
    </w:p>
    <w:p w:rsidR="00EE10AF" w:rsidRDefault="00822B92" w:rsidP="002D3431">
      <w:pPr>
        <w:pStyle w:val="a3"/>
        <w:numPr>
          <w:ilvl w:val="0"/>
          <w:numId w:val="5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Треугольник Паскаля (2 ч)</w:t>
      </w:r>
    </w:p>
    <w:p w:rsidR="00822B92" w:rsidRDefault="00822B92" w:rsidP="002D3431">
      <w:pPr>
        <w:pStyle w:val="a3"/>
        <w:spacing w:after="120" w:line="240" w:lineRule="auto"/>
        <w:ind w:left="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Основная цель:</w:t>
      </w:r>
      <w:r>
        <w:rPr>
          <w:rFonts w:ascii="Times New Roman" w:hAnsi="Times New Roman" w:cs="Times New Roman"/>
          <w:sz w:val="28"/>
        </w:rPr>
        <w:t xml:space="preserve"> используя историко-генетический подход, познакомить учащихся с числовой таблицей, называемой треугольником Паскаля; продемонстрировать эффективный прием возведения в произвольную натуральную степень двучлена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822B92">
        <w:rPr>
          <w:rFonts w:ascii="Times New Roman" w:hAnsi="Times New Roman" w:cs="Times New Roman"/>
          <w:i/>
          <w:sz w:val="28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 w:rsidRPr="00822B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использованием этой таблицы.</w:t>
      </w:r>
    </w:p>
    <w:p w:rsidR="00822B92" w:rsidRDefault="00822B92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Основное содержание: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822B92" w:rsidRDefault="00822B92" w:rsidP="002D343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треугольник Паскаля и как его построить.</w:t>
      </w:r>
    </w:p>
    <w:p w:rsidR="00822B92" w:rsidRDefault="00822B92" w:rsidP="002D343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Некоторые свойства треугольника Паскаля.</w:t>
      </w:r>
    </w:p>
    <w:p w:rsidR="00822B92" w:rsidRDefault="001B3D87" w:rsidP="002D343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треугольника Паскаля рекуррентными формулами.</w:t>
      </w:r>
    </w:p>
    <w:p w:rsidR="001B3D87" w:rsidRDefault="001B3D87" w:rsidP="002D343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Треугольник Паскаля </w:t>
      </w:r>
      <w:r w:rsidR="002D3431">
        <w:rPr>
          <w:rFonts w:ascii="Times New Roman" w:hAnsi="Times New Roman" w:cs="Times New Roman"/>
          <w:sz w:val="28"/>
        </w:rPr>
        <w:t>и возведение в степень двучлена</w:t>
      </w:r>
    </w:p>
    <w:p w:rsidR="002D3431" w:rsidRDefault="002D3431" w:rsidP="002D3431">
      <w:pPr>
        <w:pStyle w:val="a3"/>
        <w:spacing w:after="120" w:line="240" w:lineRule="auto"/>
        <w:ind w:left="1068"/>
        <w:rPr>
          <w:rFonts w:ascii="Times New Roman" w:hAnsi="Times New Roman" w:cs="Times New Roman"/>
          <w:sz w:val="28"/>
        </w:rPr>
      </w:pPr>
    </w:p>
    <w:p w:rsidR="001B3D87" w:rsidRDefault="001B3D87" w:rsidP="002D3431">
      <w:pPr>
        <w:pStyle w:val="a3"/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Шифрование и математика (3 ч)</w:t>
      </w:r>
    </w:p>
    <w:p w:rsidR="001B3D87" w:rsidRPr="001B3D87" w:rsidRDefault="001B3D87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Основная цель:</w:t>
      </w:r>
      <w:r>
        <w:rPr>
          <w:rFonts w:ascii="Times New Roman" w:hAnsi="Times New Roman" w:cs="Times New Roman"/>
          <w:sz w:val="28"/>
        </w:rPr>
        <w:t xml:space="preserve"> познакомить учащихся с применением математики для решения задач кодирования и декодирования информации. Данный материал эффективен для развития умения выполнять заданный алгоритм.</w:t>
      </w:r>
    </w:p>
    <w:p w:rsidR="001B3D87" w:rsidRDefault="001B3D87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Основное содержание: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1B3D87" w:rsidRDefault="001B3D87" w:rsidP="002D3431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Матричный способ шифрования.</w:t>
      </w:r>
    </w:p>
    <w:p w:rsidR="001B3D87" w:rsidRDefault="001B3D87" w:rsidP="002D3431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Алгебра матриц.</w:t>
      </w:r>
    </w:p>
    <w:p w:rsidR="002D3431" w:rsidRDefault="002D3431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2D3431" w:rsidRDefault="002D3431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2D3431" w:rsidRDefault="002D3431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2D3431" w:rsidRDefault="002D3431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1B3D87" w:rsidRDefault="001B3D87" w:rsidP="002D3431">
      <w:pPr>
        <w:pStyle w:val="a3"/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Диофантовы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уравнения (2 ч)</w:t>
      </w:r>
    </w:p>
    <w:p w:rsidR="00DF5F4E" w:rsidRPr="00DF5F4E" w:rsidRDefault="00DF5F4E" w:rsidP="002D3431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Основная цель:</w:t>
      </w:r>
      <w:r>
        <w:rPr>
          <w:rFonts w:ascii="Times New Roman" w:hAnsi="Times New Roman" w:cs="Times New Roman"/>
          <w:sz w:val="28"/>
        </w:rPr>
        <w:t xml:space="preserve"> расширить представление учащихся об уравнениях с несколькими переменными, мотивировав и разобрав решение в целых числах.</w:t>
      </w:r>
    </w:p>
    <w:p w:rsidR="00DF5F4E" w:rsidRDefault="00DF5F4E" w:rsidP="002D3431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DF5F4E">
        <w:rPr>
          <w:rFonts w:ascii="Times New Roman" w:hAnsi="Times New Roman" w:cs="Times New Roman"/>
          <w:b/>
          <w:i/>
          <w:sz w:val="28"/>
        </w:rPr>
        <w:t>Основное содержание:</w:t>
      </w:r>
      <w:r w:rsidRPr="00DF5F4E">
        <w:rPr>
          <w:rFonts w:ascii="Times New Roman" w:hAnsi="Times New Roman" w:cs="Times New Roman"/>
          <w:sz w:val="28"/>
        </w:rPr>
        <w:t xml:space="preserve"> </w:t>
      </w:r>
    </w:p>
    <w:p w:rsidR="00DF5F4E" w:rsidRDefault="00DF5F4E" w:rsidP="002D3431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Исторический экскурс.</w:t>
      </w:r>
    </w:p>
    <w:p w:rsidR="00DF5F4E" w:rsidRDefault="00DF5F4E" w:rsidP="002D3431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линейных уравнений методом перебора.</w:t>
      </w:r>
    </w:p>
    <w:p w:rsidR="00DF5F4E" w:rsidRDefault="00DF5F4E" w:rsidP="002D3431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«спуска».</w:t>
      </w:r>
    </w:p>
    <w:p w:rsidR="00DF5F4E" w:rsidRDefault="00DF5F4E" w:rsidP="002D3431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о Пифагоровых тройках.</w:t>
      </w:r>
    </w:p>
    <w:p w:rsidR="002D3431" w:rsidRDefault="002D3431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DF5F4E" w:rsidRDefault="00DF5F4E" w:rsidP="002D3431">
      <w:pPr>
        <w:pStyle w:val="a3"/>
        <w:numPr>
          <w:ilvl w:val="0"/>
          <w:numId w:val="10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Применение свой</w:t>
      </w:r>
      <w:proofErr w:type="gramStart"/>
      <w:r>
        <w:rPr>
          <w:rFonts w:ascii="Times New Roman" w:hAnsi="Times New Roman" w:cs="Times New Roman"/>
          <w:b/>
          <w:sz w:val="28"/>
        </w:rPr>
        <w:t>ств кв</w:t>
      </w:r>
      <w:proofErr w:type="gramEnd"/>
      <w:r>
        <w:rPr>
          <w:rFonts w:ascii="Times New Roman" w:hAnsi="Times New Roman" w:cs="Times New Roman"/>
          <w:b/>
          <w:sz w:val="28"/>
        </w:rPr>
        <w:t>адратичной функции (2 ч)</w:t>
      </w:r>
    </w:p>
    <w:p w:rsidR="00DF5F4E" w:rsidRDefault="00DF5F4E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Основная цель: </w:t>
      </w:r>
      <w:r w:rsidR="006C4D6F">
        <w:rPr>
          <w:rFonts w:ascii="Times New Roman" w:hAnsi="Times New Roman" w:cs="Times New Roman"/>
          <w:sz w:val="28"/>
        </w:rPr>
        <w:t>показать некоторые нестандартные приемы решения задач на основе свой</w:t>
      </w:r>
      <w:proofErr w:type="gramStart"/>
      <w:r w:rsidR="006C4D6F">
        <w:rPr>
          <w:rFonts w:ascii="Times New Roman" w:hAnsi="Times New Roman" w:cs="Times New Roman"/>
          <w:sz w:val="28"/>
        </w:rPr>
        <w:t>ств кв</w:t>
      </w:r>
      <w:proofErr w:type="gramEnd"/>
      <w:r w:rsidR="006C4D6F">
        <w:rPr>
          <w:rFonts w:ascii="Times New Roman" w:hAnsi="Times New Roman" w:cs="Times New Roman"/>
          <w:sz w:val="28"/>
        </w:rPr>
        <w:t>адратичной функции и графических изображений.</w:t>
      </w:r>
    </w:p>
    <w:p w:rsidR="00DF5F4E" w:rsidRDefault="00DF5F4E" w:rsidP="002D3431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DF5F4E">
        <w:rPr>
          <w:rFonts w:ascii="Times New Roman" w:hAnsi="Times New Roman" w:cs="Times New Roman"/>
          <w:b/>
          <w:i/>
          <w:sz w:val="28"/>
        </w:rPr>
        <w:t>Основное содержание:</w:t>
      </w:r>
      <w:r w:rsidRPr="00DF5F4E">
        <w:rPr>
          <w:rFonts w:ascii="Times New Roman" w:hAnsi="Times New Roman" w:cs="Times New Roman"/>
          <w:sz w:val="28"/>
        </w:rPr>
        <w:t xml:space="preserve"> </w:t>
      </w:r>
      <w:r w:rsidR="006C4D6F">
        <w:rPr>
          <w:rFonts w:ascii="Times New Roman" w:hAnsi="Times New Roman" w:cs="Times New Roman"/>
          <w:sz w:val="28"/>
        </w:rPr>
        <w:t xml:space="preserve"> </w:t>
      </w:r>
    </w:p>
    <w:p w:rsidR="006C4D6F" w:rsidRDefault="006C4D6F" w:rsidP="002D3431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Знаки квадратичного трехчлена вне его корней.</w:t>
      </w:r>
    </w:p>
    <w:p w:rsidR="006C4D6F" w:rsidRDefault="006C4D6F" w:rsidP="002D3431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Примеры применения свой</w:t>
      </w:r>
      <w:proofErr w:type="gramStart"/>
      <w:r>
        <w:rPr>
          <w:rFonts w:ascii="Times New Roman" w:hAnsi="Times New Roman" w:cs="Times New Roman"/>
          <w:sz w:val="28"/>
        </w:rPr>
        <w:t>ств кв</w:t>
      </w:r>
      <w:proofErr w:type="gramEnd"/>
      <w:r>
        <w:rPr>
          <w:rFonts w:ascii="Times New Roman" w:hAnsi="Times New Roman" w:cs="Times New Roman"/>
          <w:sz w:val="28"/>
        </w:rPr>
        <w:t>адратичного трехчлена при решении задач.</w:t>
      </w:r>
    </w:p>
    <w:p w:rsidR="006C4D6F" w:rsidRDefault="006C4D6F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6C4D6F" w:rsidRDefault="006C4D6F" w:rsidP="002D3431">
      <w:pPr>
        <w:pStyle w:val="a3"/>
        <w:numPr>
          <w:ilvl w:val="0"/>
          <w:numId w:val="10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Неравенства с двумя переменными на координатной плоскости </w:t>
      </w:r>
      <w:r w:rsidR="00C7764F">
        <w:rPr>
          <w:rFonts w:ascii="Times New Roman" w:hAnsi="Times New Roman" w:cs="Times New Roman"/>
          <w:b/>
          <w:sz w:val="28"/>
        </w:rPr>
        <w:t>(2 ч)</w:t>
      </w:r>
    </w:p>
    <w:p w:rsidR="00C7764F" w:rsidRPr="00C7764F" w:rsidRDefault="00C7764F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Основная цель:</w:t>
      </w:r>
      <w:r>
        <w:rPr>
          <w:rFonts w:ascii="Times New Roman" w:hAnsi="Times New Roman" w:cs="Times New Roman"/>
          <w:sz w:val="28"/>
        </w:rPr>
        <w:t xml:space="preserve"> расширить представления учащихся о взаимосвязи между алгебраическими соотношениями и их геометрическими образами на координатной плоскости. Для развития интереса к предмету материал включает эстетический компонент и задания, апеллирующие к воображению и фантазии.</w:t>
      </w:r>
    </w:p>
    <w:p w:rsidR="00C7764F" w:rsidRDefault="00C7764F" w:rsidP="002D3431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DF5F4E">
        <w:rPr>
          <w:rFonts w:ascii="Times New Roman" w:hAnsi="Times New Roman" w:cs="Times New Roman"/>
          <w:b/>
          <w:i/>
          <w:sz w:val="28"/>
        </w:rPr>
        <w:t>Основное содержание:</w:t>
      </w:r>
      <w:r w:rsidRPr="00DF5F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C7764F" w:rsidRDefault="00C7764F" w:rsidP="002D3431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областей координатной плоскости линейными неравенствами, неравенствами с двумя переменными и системой неравенств.</w:t>
      </w:r>
    </w:p>
    <w:p w:rsidR="00C7764F" w:rsidRDefault="00C7764F" w:rsidP="002D3431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Геометрическая интерпретация нелинейных неравен</w:t>
      </w:r>
      <w:proofErr w:type="gramStart"/>
      <w:r>
        <w:rPr>
          <w:rFonts w:ascii="Times New Roman" w:hAnsi="Times New Roman" w:cs="Times New Roman"/>
          <w:sz w:val="28"/>
        </w:rPr>
        <w:t>ств с дв</w:t>
      </w:r>
      <w:proofErr w:type="gramEnd"/>
      <w:r>
        <w:rPr>
          <w:rFonts w:ascii="Times New Roman" w:hAnsi="Times New Roman" w:cs="Times New Roman"/>
          <w:sz w:val="28"/>
        </w:rPr>
        <w:t xml:space="preserve">умя переменными и их </w:t>
      </w:r>
      <w:r w:rsidR="00F92A64">
        <w:rPr>
          <w:rFonts w:ascii="Times New Roman" w:hAnsi="Times New Roman" w:cs="Times New Roman"/>
          <w:sz w:val="28"/>
        </w:rPr>
        <w:t>систем.</w:t>
      </w:r>
    </w:p>
    <w:p w:rsidR="00F92A64" w:rsidRDefault="00F92A64" w:rsidP="00F92A64">
      <w:pPr>
        <w:jc w:val="both"/>
        <w:rPr>
          <w:rFonts w:ascii="Times New Roman" w:hAnsi="Times New Roman" w:cs="Times New Roman"/>
          <w:sz w:val="28"/>
        </w:rPr>
      </w:pPr>
    </w:p>
    <w:p w:rsidR="009157B8" w:rsidRDefault="009157B8" w:rsidP="00F92A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:rsidR="009157B8" w:rsidRDefault="009157B8" w:rsidP="009157B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Г.В. Дорофеев, Е.А. </w:t>
      </w:r>
      <w:proofErr w:type="spellStart"/>
      <w:r>
        <w:rPr>
          <w:rFonts w:ascii="Times New Roman" w:hAnsi="Times New Roman" w:cs="Times New Roman"/>
          <w:sz w:val="28"/>
        </w:rPr>
        <w:t>Бунимович</w:t>
      </w:r>
      <w:proofErr w:type="spellEnd"/>
      <w:r>
        <w:rPr>
          <w:rFonts w:ascii="Times New Roman" w:hAnsi="Times New Roman" w:cs="Times New Roman"/>
          <w:sz w:val="28"/>
        </w:rPr>
        <w:t>, Л.В. Кузнецова и др. Курс по выбору «Избранные вопросы математики» / научно-теоретический и методический журнал Математика в школе, 2003, № 10</w:t>
      </w:r>
    </w:p>
    <w:p w:rsidR="009157B8" w:rsidRDefault="009157B8" w:rsidP="009157B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Гарднер</w:t>
      </w:r>
      <w:proofErr w:type="spellEnd"/>
      <w:r>
        <w:rPr>
          <w:rFonts w:ascii="Times New Roman" w:hAnsi="Times New Roman" w:cs="Times New Roman"/>
          <w:sz w:val="28"/>
        </w:rPr>
        <w:t xml:space="preserve"> М. Математические новеллы/ пер. с англ. Ю.А. Данилова/ Под ред. Я.С. </w:t>
      </w:r>
      <w:proofErr w:type="spellStart"/>
      <w:r>
        <w:rPr>
          <w:rFonts w:ascii="Times New Roman" w:hAnsi="Times New Roman" w:cs="Times New Roman"/>
          <w:sz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</w:rPr>
        <w:t>. – М.: Мир, 1974 г</w:t>
      </w:r>
    </w:p>
    <w:p w:rsidR="009157B8" w:rsidRPr="009157B8" w:rsidRDefault="009157B8" w:rsidP="009157B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5F4E" w:rsidRPr="00DF5F4E" w:rsidRDefault="00DF5F4E" w:rsidP="00DF5F4E">
      <w:pPr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1232"/>
        <w:gridCol w:w="8906"/>
      </w:tblGrid>
      <w:tr w:rsidR="002D3431" w:rsidRPr="002D3431" w:rsidTr="000C2215">
        <w:tc>
          <w:tcPr>
            <w:tcW w:w="1232" w:type="dxa"/>
          </w:tcPr>
          <w:p w:rsidR="002D3431" w:rsidRPr="002D3431" w:rsidRDefault="002D3431" w:rsidP="002D34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  <w:r w:rsidR="000C2215">
              <w:rPr>
                <w:rFonts w:ascii="Times New Roman" w:hAnsi="Times New Roman" w:cs="Times New Roman"/>
                <w:b/>
                <w:sz w:val="28"/>
              </w:rPr>
              <w:t xml:space="preserve"> занятия</w:t>
            </w:r>
          </w:p>
        </w:tc>
        <w:tc>
          <w:tcPr>
            <w:tcW w:w="8906" w:type="dxa"/>
          </w:tcPr>
          <w:p w:rsidR="002D3431" w:rsidRPr="002D3431" w:rsidRDefault="002D3431" w:rsidP="002D34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</w:t>
            </w:r>
          </w:p>
        </w:tc>
      </w:tr>
      <w:tr w:rsidR="002D3431" w:rsidTr="00DE3F84">
        <w:tc>
          <w:tcPr>
            <w:tcW w:w="10138" w:type="dxa"/>
            <w:gridSpan w:val="2"/>
          </w:tcPr>
          <w:p w:rsidR="002D3431" w:rsidRPr="00292056" w:rsidRDefault="002D3431" w:rsidP="0029205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Процентное вычисление в жизненных ситуациях (4 ч)</w:t>
            </w:r>
          </w:p>
        </w:tc>
      </w:tr>
      <w:tr w:rsidR="002D3431" w:rsidTr="000C2215">
        <w:tc>
          <w:tcPr>
            <w:tcW w:w="1232" w:type="dxa"/>
          </w:tcPr>
          <w:p w:rsidR="002D3431" w:rsidRDefault="002D3431" w:rsidP="002D34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06" w:type="dxa"/>
          </w:tcPr>
          <w:p w:rsidR="002D3431" w:rsidRDefault="000C2215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Распродажа </w:t>
            </w:r>
          </w:p>
        </w:tc>
      </w:tr>
      <w:tr w:rsidR="002D3431" w:rsidTr="000C2215">
        <w:tc>
          <w:tcPr>
            <w:tcW w:w="1232" w:type="dxa"/>
          </w:tcPr>
          <w:p w:rsidR="002D3431" w:rsidRDefault="002D3431" w:rsidP="002D34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06" w:type="dxa"/>
          </w:tcPr>
          <w:p w:rsidR="002D3431" w:rsidRDefault="000C2215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Тарифы. Штрафы.</w:t>
            </w:r>
          </w:p>
        </w:tc>
      </w:tr>
      <w:tr w:rsidR="002D3431" w:rsidTr="000C2215">
        <w:tc>
          <w:tcPr>
            <w:tcW w:w="1232" w:type="dxa"/>
          </w:tcPr>
          <w:p w:rsidR="002D3431" w:rsidRDefault="002D3431" w:rsidP="002D34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906" w:type="dxa"/>
          </w:tcPr>
          <w:p w:rsidR="002D3431" w:rsidRDefault="000C2215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Банковские операции</w:t>
            </w:r>
          </w:p>
        </w:tc>
      </w:tr>
      <w:tr w:rsidR="002D3431" w:rsidTr="000C2215">
        <w:tc>
          <w:tcPr>
            <w:tcW w:w="1232" w:type="dxa"/>
          </w:tcPr>
          <w:p w:rsidR="002D3431" w:rsidRDefault="002D3431" w:rsidP="002D34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906" w:type="dxa"/>
          </w:tcPr>
          <w:p w:rsidR="002D3431" w:rsidRDefault="000C2215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Голосование </w:t>
            </w:r>
          </w:p>
        </w:tc>
      </w:tr>
      <w:tr w:rsidR="000C2215" w:rsidTr="00F172AB">
        <w:tc>
          <w:tcPr>
            <w:tcW w:w="10138" w:type="dxa"/>
            <w:gridSpan w:val="2"/>
          </w:tcPr>
          <w:p w:rsidR="000C2215" w:rsidRPr="00292056" w:rsidRDefault="000C2215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Золотое сечение (2 ч)</w:t>
            </w:r>
          </w:p>
        </w:tc>
      </w:tr>
      <w:tr w:rsidR="000C2215" w:rsidTr="000C2215">
        <w:tc>
          <w:tcPr>
            <w:tcW w:w="1232" w:type="dxa"/>
          </w:tcPr>
          <w:p w:rsidR="000C2215" w:rsidRDefault="000C2215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906" w:type="dxa"/>
          </w:tcPr>
          <w:p w:rsidR="000C2215" w:rsidRDefault="000C2215" w:rsidP="000C22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Понятие золотого сечения. </w:t>
            </w:r>
          </w:p>
        </w:tc>
      </w:tr>
      <w:tr w:rsidR="000C2215" w:rsidTr="000C2215">
        <w:tc>
          <w:tcPr>
            <w:tcW w:w="1232" w:type="dxa"/>
          </w:tcPr>
          <w:p w:rsidR="000C2215" w:rsidRDefault="000C2215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906" w:type="dxa"/>
          </w:tcPr>
          <w:p w:rsidR="000C2215" w:rsidRDefault="000C2215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 золотого сечения.</w:t>
            </w:r>
          </w:p>
        </w:tc>
      </w:tr>
      <w:tr w:rsidR="000C2215" w:rsidTr="00BC7F2B">
        <w:tc>
          <w:tcPr>
            <w:tcW w:w="10138" w:type="dxa"/>
            <w:gridSpan w:val="2"/>
          </w:tcPr>
          <w:p w:rsidR="000C2215" w:rsidRPr="00292056" w:rsidRDefault="000C2215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Треугольник Паскаля (2 ч)</w:t>
            </w:r>
          </w:p>
        </w:tc>
      </w:tr>
      <w:tr w:rsidR="000C2215" w:rsidTr="000C2215">
        <w:tc>
          <w:tcPr>
            <w:tcW w:w="1232" w:type="dxa"/>
          </w:tcPr>
          <w:p w:rsidR="000C2215" w:rsidRDefault="003F3BF0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906" w:type="dxa"/>
          </w:tcPr>
          <w:p w:rsidR="000C2215" w:rsidRDefault="00247E12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Треугольник Паскаля, его свойства. </w:t>
            </w:r>
          </w:p>
        </w:tc>
      </w:tr>
      <w:tr w:rsidR="000C2215" w:rsidTr="000C2215">
        <w:tc>
          <w:tcPr>
            <w:tcW w:w="1232" w:type="dxa"/>
          </w:tcPr>
          <w:p w:rsidR="000C2215" w:rsidRDefault="003F3BF0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906" w:type="dxa"/>
          </w:tcPr>
          <w:p w:rsidR="000C2215" w:rsidRDefault="00247E12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Рекуррентные формулы треугольника Паскаля</w:t>
            </w:r>
          </w:p>
        </w:tc>
      </w:tr>
      <w:tr w:rsidR="00247E12" w:rsidTr="007628A5">
        <w:tc>
          <w:tcPr>
            <w:tcW w:w="10138" w:type="dxa"/>
            <w:gridSpan w:val="2"/>
          </w:tcPr>
          <w:p w:rsidR="00247E12" w:rsidRPr="00292056" w:rsidRDefault="00695218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Шифрование и математика (3 ч)</w:t>
            </w:r>
          </w:p>
        </w:tc>
      </w:tr>
      <w:tr w:rsidR="000C2215" w:rsidTr="000C2215">
        <w:tc>
          <w:tcPr>
            <w:tcW w:w="1232" w:type="dxa"/>
          </w:tcPr>
          <w:p w:rsidR="000C2215" w:rsidRDefault="00695218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906" w:type="dxa"/>
          </w:tcPr>
          <w:p w:rsidR="000C2215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Матричный способ шифрования</w:t>
            </w:r>
          </w:p>
        </w:tc>
      </w:tr>
      <w:tr w:rsidR="000C2215" w:rsidTr="000C2215">
        <w:tc>
          <w:tcPr>
            <w:tcW w:w="1232" w:type="dxa"/>
          </w:tcPr>
          <w:p w:rsidR="000C2215" w:rsidRDefault="00695218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906" w:type="dxa"/>
          </w:tcPr>
          <w:p w:rsidR="000C2215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 матриц</w:t>
            </w:r>
          </w:p>
        </w:tc>
      </w:tr>
      <w:tr w:rsidR="000C2215" w:rsidTr="000C2215">
        <w:tc>
          <w:tcPr>
            <w:tcW w:w="1232" w:type="dxa"/>
          </w:tcPr>
          <w:p w:rsidR="000C2215" w:rsidRDefault="00695218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906" w:type="dxa"/>
          </w:tcPr>
          <w:p w:rsidR="000C2215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</w:t>
            </w:r>
          </w:p>
        </w:tc>
      </w:tr>
      <w:tr w:rsidR="00695218" w:rsidTr="00D30CF8">
        <w:tc>
          <w:tcPr>
            <w:tcW w:w="10138" w:type="dxa"/>
            <w:gridSpan w:val="2"/>
          </w:tcPr>
          <w:p w:rsidR="00695218" w:rsidRPr="00292056" w:rsidRDefault="00695218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92056">
              <w:rPr>
                <w:rFonts w:ascii="Times New Roman" w:hAnsi="Times New Roman" w:cs="Times New Roman"/>
                <w:b/>
                <w:sz w:val="28"/>
              </w:rPr>
              <w:t>Диофантовы</w:t>
            </w:r>
            <w:proofErr w:type="spellEnd"/>
            <w:r w:rsidRPr="00292056">
              <w:rPr>
                <w:rFonts w:ascii="Times New Roman" w:hAnsi="Times New Roman" w:cs="Times New Roman"/>
                <w:b/>
                <w:sz w:val="28"/>
              </w:rPr>
              <w:t xml:space="preserve"> уравнения (2 ч)</w:t>
            </w:r>
          </w:p>
        </w:tc>
      </w:tr>
      <w:tr w:rsidR="000C2215" w:rsidTr="000C2215">
        <w:tc>
          <w:tcPr>
            <w:tcW w:w="1232" w:type="dxa"/>
          </w:tcPr>
          <w:p w:rsidR="000C2215" w:rsidRDefault="00695218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906" w:type="dxa"/>
          </w:tcPr>
          <w:p w:rsidR="000C2215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линейных уравнений методом перебора и методом «спуска»</w:t>
            </w:r>
          </w:p>
        </w:tc>
      </w:tr>
      <w:tr w:rsidR="000C2215" w:rsidTr="000C2215">
        <w:tc>
          <w:tcPr>
            <w:tcW w:w="1232" w:type="dxa"/>
          </w:tcPr>
          <w:p w:rsidR="000C2215" w:rsidRDefault="00695218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906" w:type="dxa"/>
          </w:tcPr>
          <w:p w:rsidR="000C2215" w:rsidRDefault="00695218" w:rsidP="006952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Уравнение второй степени, решаемое в целых числах. </w:t>
            </w:r>
          </w:p>
        </w:tc>
      </w:tr>
      <w:tr w:rsidR="00695218" w:rsidTr="00960087">
        <w:tc>
          <w:tcPr>
            <w:tcW w:w="10138" w:type="dxa"/>
            <w:gridSpan w:val="2"/>
          </w:tcPr>
          <w:p w:rsidR="00695218" w:rsidRPr="00292056" w:rsidRDefault="00695218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Применение свой</w:t>
            </w:r>
            <w:proofErr w:type="gramStart"/>
            <w:r w:rsidRPr="00292056">
              <w:rPr>
                <w:rFonts w:ascii="Times New Roman" w:hAnsi="Times New Roman" w:cs="Times New Roman"/>
                <w:b/>
                <w:sz w:val="28"/>
              </w:rPr>
              <w:t>ств кв</w:t>
            </w:r>
            <w:proofErr w:type="gramEnd"/>
            <w:r w:rsidRPr="00292056">
              <w:rPr>
                <w:rFonts w:ascii="Times New Roman" w:hAnsi="Times New Roman" w:cs="Times New Roman"/>
                <w:b/>
                <w:sz w:val="28"/>
              </w:rPr>
              <w:t>адратичной функции (2 ч)</w:t>
            </w:r>
          </w:p>
        </w:tc>
      </w:tr>
      <w:tr w:rsidR="00695218" w:rsidTr="000C2215">
        <w:tc>
          <w:tcPr>
            <w:tcW w:w="1232" w:type="dxa"/>
          </w:tcPr>
          <w:p w:rsidR="00695218" w:rsidRDefault="00695218" w:rsidP="006952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906" w:type="dxa"/>
          </w:tcPr>
          <w:p w:rsidR="00695218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Знаки квадратного трехчлена вне его корней</w:t>
            </w:r>
          </w:p>
        </w:tc>
      </w:tr>
      <w:tr w:rsidR="00695218" w:rsidTr="000C2215">
        <w:tc>
          <w:tcPr>
            <w:tcW w:w="1232" w:type="dxa"/>
          </w:tcPr>
          <w:p w:rsidR="00695218" w:rsidRDefault="00695218" w:rsidP="006952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906" w:type="dxa"/>
          </w:tcPr>
          <w:p w:rsidR="00695218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Применение свой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ств кв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адратного трехчлена</w:t>
            </w:r>
          </w:p>
        </w:tc>
      </w:tr>
      <w:tr w:rsidR="00695218" w:rsidTr="00211A12">
        <w:tc>
          <w:tcPr>
            <w:tcW w:w="10138" w:type="dxa"/>
            <w:gridSpan w:val="2"/>
          </w:tcPr>
          <w:p w:rsidR="00695218" w:rsidRPr="00292056" w:rsidRDefault="00695218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Неравенства с двумя переменными на координатной плоскости (2 ч)</w:t>
            </w:r>
          </w:p>
        </w:tc>
      </w:tr>
      <w:tr w:rsidR="00695218" w:rsidTr="000C2215">
        <w:tc>
          <w:tcPr>
            <w:tcW w:w="1232" w:type="dxa"/>
          </w:tcPr>
          <w:p w:rsidR="00695218" w:rsidRDefault="00695218" w:rsidP="006952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906" w:type="dxa"/>
          </w:tcPr>
          <w:p w:rsidR="00695218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областей координатной плоскости линейными неравенствами, неравенствами с двумя переменными и системой неравенств</w:t>
            </w:r>
          </w:p>
        </w:tc>
      </w:tr>
      <w:tr w:rsidR="00695218" w:rsidTr="000C2215">
        <w:tc>
          <w:tcPr>
            <w:tcW w:w="1232" w:type="dxa"/>
          </w:tcPr>
          <w:p w:rsidR="00695218" w:rsidRDefault="00695218" w:rsidP="006952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906" w:type="dxa"/>
          </w:tcPr>
          <w:p w:rsidR="00695218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Геометрическая интерпретация нелинейных неравен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ств с дв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умя переменными и их систем</w:t>
            </w:r>
          </w:p>
        </w:tc>
      </w:tr>
    </w:tbl>
    <w:p w:rsidR="002D3431" w:rsidRDefault="002D3431" w:rsidP="001B3D87">
      <w:pPr>
        <w:jc w:val="both"/>
        <w:rPr>
          <w:rFonts w:ascii="Times New Roman" w:hAnsi="Times New Roman" w:cs="Times New Roman"/>
          <w:sz w:val="28"/>
        </w:rPr>
      </w:pPr>
    </w:p>
    <w:p w:rsidR="002D3431" w:rsidRDefault="002D3431">
      <w:pPr>
        <w:rPr>
          <w:rFonts w:ascii="Times New Roman" w:hAnsi="Times New Roman" w:cs="Times New Roman"/>
          <w:sz w:val="28"/>
        </w:rPr>
      </w:pPr>
    </w:p>
    <w:p w:rsidR="002D3431" w:rsidRPr="001B3D87" w:rsidRDefault="002D3431" w:rsidP="001B3D87">
      <w:pPr>
        <w:jc w:val="both"/>
        <w:rPr>
          <w:rFonts w:ascii="Times New Roman" w:hAnsi="Times New Roman" w:cs="Times New Roman"/>
          <w:sz w:val="28"/>
        </w:rPr>
      </w:pPr>
    </w:p>
    <w:p w:rsidR="001B3D87" w:rsidRPr="001B3D87" w:rsidRDefault="001B3D87" w:rsidP="001B3D87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1B3D87" w:rsidRPr="001B3D87" w:rsidSect="002D3431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215"/>
    <w:multiLevelType w:val="hybridMultilevel"/>
    <w:tmpl w:val="45FAD3C4"/>
    <w:lvl w:ilvl="0" w:tplc="5EB0E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4E488B"/>
    <w:multiLevelType w:val="hybridMultilevel"/>
    <w:tmpl w:val="3998D562"/>
    <w:lvl w:ilvl="0" w:tplc="5EB0E61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C05E8"/>
    <w:multiLevelType w:val="hybridMultilevel"/>
    <w:tmpl w:val="5A7A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27CAF"/>
    <w:multiLevelType w:val="hybridMultilevel"/>
    <w:tmpl w:val="4A204430"/>
    <w:lvl w:ilvl="0" w:tplc="8D902FF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0E5"/>
    <w:multiLevelType w:val="hybridMultilevel"/>
    <w:tmpl w:val="3998D562"/>
    <w:lvl w:ilvl="0" w:tplc="5EB0E61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937F9"/>
    <w:multiLevelType w:val="hybridMultilevel"/>
    <w:tmpl w:val="0D42E542"/>
    <w:lvl w:ilvl="0" w:tplc="CF0EC8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55382"/>
    <w:multiLevelType w:val="hybridMultilevel"/>
    <w:tmpl w:val="584AA208"/>
    <w:lvl w:ilvl="0" w:tplc="5EB0E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C0424C"/>
    <w:multiLevelType w:val="hybridMultilevel"/>
    <w:tmpl w:val="3998D562"/>
    <w:lvl w:ilvl="0" w:tplc="5EB0E61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43FA9"/>
    <w:multiLevelType w:val="hybridMultilevel"/>
    <w:tmpl w:val="1940088E"/>
    <w:lvl w:ilvl="0" w:tplc="78C48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34C4E"/>
    <w:multiLevelType w:val="hybridMultilevel"/>
    <w:tmpl w:val="8BB06C54"/>
    <w:lvl w:ilvl="0" w:tplc="8D902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1A1010"/>
    <w:multiLevelType w:val="hybridMultilevel"/>
    <w:tmpl w:val="1068CFC2"/>
    <w:lvl w:ilvl="0" w:tplc="8050F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9F7946"/>
    <w:multiLevelType w:val="hybridMultilevel"/>
    <w:tmpl w:val="4A204430"/>
    <w:lvl w:ilvl="0" w:tplc="8D902FF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51A27"/>
    <w:multiLevelType w:val="hybridMultilevel"/>
    <w:tmpl w:val="0D42E542"/>
    <w:lvl w:ilvl="0" w:tplc="CF0EC8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D115E"/>
    <w:multiLevelType w:val="hybridMultilevel"/>
    <w:tmpl w:val="10F00F2E"/>
    <w:lvl w:ilvl="0" w:tplc="F3DA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71F8B"/>
    <w:multiLevelType w:val="hybridMultilevel"/>
    <w:tmpl w:val="4A204430"/>
    <w:lvl w:ilvl="0" w:tplc="8D902FF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D1281"/>
    <w:multiLevelType w:val="hybridMultilevel"/>
    <w:tmpl w:val="1940088E"/>
    <w:lvl w:ilvl="0" w:tplc="78C48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85CFA"/>
    <w:multiLevelType w:val="hybridMultilevel"/>
    <w:tmpl w:val="2A7C4C04"/>
    <w:lvl w:ilvl="0" w:tplc="822E9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A0375"/>
    <w:multiLevelType w:val="hybridMultilevel"/>
    <w:tmpl w:val="1940088E"/>
    <w:lvl w:ilvl="0" w:tplc="78C48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A3F44"/>
    <w:multiLevelType w:val="hybridMultilevel"/>
    <w:tmpl w:val="D180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56FF4"/>
    <w:multiLevelType w:val="hybridMultilevel"/>
    <w:tmpl w:val="68AE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8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 w:numId="12">
    <w:abstractNumId w:val="16"/>
  </w:num>
  <w:num w:numId="13">
    <w:abstractNumId w:val="13"/>
  </w:num>
  <w:num w:numId="14">
    <w:abstractNumId w:val="15"/>
  </w:num>
  <w:num w:numId="15">
    <w:abstractNumId w:val="17"/>
  </w:num>
  <w:num w:numId="16">
    <w:abstractNumId w:val="12"/>
  </w:num>
  <w:num w:numId="17">
    <w:abstractNumId w:val="1"/>
  </w:num>
  <w:num w:numId="18">
    <w:abstractNumId w:val="4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A68"/>
    <w:rsid w:val="000C2215"/>
    <w:rsid w:val="0019081A"/>
    <w:rsid w:val="001B3D87"/>
    <w:rsid w:val="00247E12"/>
    <w:rsid w:val="00292056"/>
    <w:rsid w:val="002D3431"/>
    <w:rsid w:val="003D7556"/>
    <w:rsid w:val="003F3BF0"/>
    <w:rsid w:val="0040653B"/>
    <w:rsid w:val="00416DAE"/>
    <w:rsid w:val="004F3071"/>
    <w:rsid w:val="00695218"/>
    <w:rsid w:val="006C4D6F"/>
    <w:rsid w:val="00717E26"/>
    <w:rsid w:val="0072326A"/>
    <w:rsid w:val="00822B92"/>
    <w:rsid w:val="008F03FC"/>
    <w:rsid w:val="009157B8"/>
    <w:rsid w:val="00AB0A68"/>
    <w:rsid w:val="00C7764F"/>
    <w:rsid w:val="00DF5F4E"/>
    <w:rsid w:val="00EE10AF"/>
    <w:rsid w:val="00F9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68"/>
    <w:pPr>
      <w:ind w:left="720"/>
      <w:contextualSpacing/>
    </w:pPr>
  </w:style>
  <w:style w:type="table" w:styleId="a4">
    <w:name w:val="Table Grid"/>
    <w:basedOn w:val="a1"/>
    <w:uiPriority w:val="59"/>
    <w:rsid w:val="002D3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USER</cp:lastModifiedBy>
  <cp:revision>16</cp:revision>
  <cp:lastPrinted>2018-06-13T07:58:00Z</cp:lastPrinted>
  <dcterms:created xsi:type="dcterms:W3CDTF">2016-05-20T10:27:00Z</dcterms:created>
  <dcterms:modified xsi:type="dcterms:W3CDTF">2018-06-13T07:59:00Z</dcterms:modified>
</cp:coreProperties>
</file>